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90C7" w14:textId="77777777" w:rsidR="00E248BE" w:rsidRPr="00F57FB4" w:rsidRDefault="00E248BE" w:rsidP="00856C95">
      <w:pPr>
        <w:jc w:val="center"/>
        <w:rPr>
          <w:b/>
          <w:sz w:val="28"/>
        </w:rPr>
      </w:pPr>
      <w:r>
        <w:rPr>
          <w:b/>
          <w:color w:val="262626" w:themeColor="text1" w:themeTint="D9"/>
          <w:sz w:val="28"/>
        </w:rPr>
        <w:br/>
      </w:r>
      <w:r w:rsidR="00856C95">
        <w:rPr>
          <w:b/>
          <w:color w:val="262626" w:themeColor="text1" w:themeTint="D9"/>
          <w:sz w:val="28"/>
        </w:rPr>
        <w:br/>
      </w:r>
      <w:r>
        <w:rPr>
          <w:b/>
          <w:noProof/>
          <w:color w:val="262626" w:themeColor="text1" w:themeTint="D9"/>
          <w:sz w:val="28"/>
          <w:lang w:bidi="ar-SA"/>
        </w:rPr>
        <w:drawing>
          <wp:anchor distT="0" distB="0" distL="114300" distR="114300" simplePos="0" relativeHeight="251658240" behindDoc="0" locked="0" layoutInCell="1" allowOverlap="1" wp14:anchorId="198C8348" wp14:editId="3E952E08">
            <wp:simplePos x="0" y="0"/>
            <wp:positionH relativeFrom="margin">
              <wp:posOffset>5848985</wp:posOffset>
            </wp:positionH>
            <wp:positionV relativeFrom="margin">
              <wp:posOffset>-908050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r w:rsidRPr="00F57FB4">
        <w:rPr>
          <w:b/>
          <w:sz w:val="28"/>
        </w:rPr>
        <w:t xml:space="preserve">Request for Prospective Approval of </w:t>
      </w:r>
      <w:r w:rsidR="009412D7">
        <w:rPr>
          <w:b/>
          <w:sz w:val="28"/>
        </w:rPr>
        <w:t>a</w:t>
      </w:r>
      <w:r w:rsidR="00222291">
        <w:rPr>
          <w:b/>
          <w:sz w:val="28"/>
        </w:rPr>
        <w:t>n</w:t>
      </w:r>
      <w:r w:rsidR="009412D7">
        <w:rPr>
          <w:b/>
          <w:sz w:val="28"/>
        </w:rPr>
        <w:t xml:space="preserve"> International Rotation </w:t>
      </w:r>
    </w:p>
    <w:p w14:paraId="11BB0FFE" w14:textId="77777777" w:rsidR="00E248BE" w:rsidRPr="00F57FB4" w:rsidRDefault="00E248BE" w:rsidP="00856C95">
      <w:pPr>
        <w:jc w:val="center"/>
        <w:rPr>
          <w:b/>
          <w:sz w:val="24"/>
        </w:rPr>
      </w:pPr>
      <w:r w:rsidRPr="00F57FB4">
        <w:rPr>
          <w:b/>
          <w:sz w:val="24"/>
        </w:rPr>
        <w:t>Review Committee for Anesthesiology</w:t>
      </w:r>
    </w:p>
    <w:p w14:paraId="506133C0" w14:textId="77777777" w:rsidR="00E248BE" w:rsidRPr="007E3E2B" w:rsidRDefault="00E248BE" w:rsidP="00E248BE">
      <w:pPr>
        <w:rPr>
          <w:color w:val="262626" w:themeColor="text1" w:themeTint="D9"/>
        </w:rPr>
      </w:pPr>
    </w:p>
    <w:p w14:paraId="3C0B3A98" w14:textId="77777777" w:rsidR="009412D7" w:rsidRPr="00D508D6" w:rsidRDefault="00887171" w:rsidP="00D508D6">
      <w:pPr>
        <w:pStyle w:val="Heading1"/>
        <w:rPr>
          <w:rFonts w:ascii="Arial" w:hAnsi="Arial" w:cs="Arial"/>
          <w:b/>
          <w:color w:val="auto"/>
          <w:sz w:val="22"/>
          <w:szCs w:val="22"/>
        </w:rPr>
      </w:pPr>
      <w:r w:rsidRPr="00D508D6">
        <w:rPr>
          <w:rFonts w:ascii="Arial" w:hAnsi="Arial" w:cs="Arial"/>
          <w:b/>
          <w:color w:val="auto"/>
          <w:sz w:val="22"/>
          <w:szCs w:val="22"/>
        </w:rPr>
        <w:t>Guidelines</w:t>
      </w:r>
    </w:p>
    <w:p w14:paraId="15D3BE00" w14:textId="77777777" w:rsidR="00887171" w:rsidRDefault="00C5551B" w:rsidP="00887171">
      <w:r>
        <w:t>R</w:t>
      </w:r>
      <w:r w:rsidR="00887171">
        <w:t>eview the following guidelines prior to completing and submitting th</w:t>
      </w:r>
      <w:r w:rsidR="003B3C22">
        <w:t>e</w:t>
      </w:r>
      <w:r w:rsidR="00887171">
        <w:t xml:space="preserve"> form.</w:t>
      </w:r>
    </w:p>
    <w:p w14:paraId="772CC53D" w14:textId="77777777" w:rsidR="00887171" w:rsidRDefault="00887171" w:rsidP="00887171"/>
    <w:p w14:paraId="0B979AB1" w14:textId="77777777" w:rsidR="00EE4B35" w:rsidRDefault="00EE4B35" w:rsidP="00856C95">
      <w:pPr>
        <w:rPr>
          <w:color w:val="262626" w:themeColor="text1" w:themeTint="D9"/>
        </w:rPr>
      </w:pPr>
      <w:r w:rsidRPr="00856C95">
        <w:rPr>
          <w:b/>
          <w:iCs/>
        </w:rPr>
        <w:t>On</w:t>
      </w:r>
      <w:r w:rsidR="007F0213" w:rsidRPr="00856C95">
        <w:rPr>
          <w:b/>
          <w:iCs/>
        </w:rPr>
        <w:t>e</w:t>
      </w:r>
      <w:r w:rsidRPr="00856C95">
        <w:rPr>
          <w:b/>
          <w:iCs/>
        </w:rPr>
        <w:t>-Time Rotations</w:t>
      </w:r>
      <w:r w:rsidR="00AB034E" w:rsidRPr="00856C95">
        <w:rPr>
          <w:b/>
          <w:iCs/>
          <w:color w:val="262626" w:themeColor="text1" w:themeTint="D9"/>
        </w:rPr>
        <w:br/>
      </w:r>
      <w:r w:rsidRPr="00856C95">
        <w:t xml:space="preserve">Only permanent international rotations require approval </w:t>
      </w:r>
      <w:r w:rsidR="00AB034E" w:rsidRPr="00856C95">
        <w:t xml:space="preserve">from </w:t>
      </w:r>
      <w:r w:rsidRPr="00856C95">
        <w:t xml:space="preserve">the Review Committee. If an individual resident or fellow plans to participate in a one-time international rotation, </w:t>
      </w:r>
      <w:r w:rsidR="00AB034E" w:rsidRPr="00856C95">
        <w:t xml:space="preserve">Review Committee </w:t>
      </w:r>
      <w:r w:rsidRPr="00856C95">
        <w:t xml:space="preserve">approval is not required. </w:t>
      </w:r>
      <w:r w:rsidR="00C5551B" w:rsidRPr="00856C95">
        <w:t>B</w:t>
      </w:r>
      <w:r w:rsidRPr="00856C95">
        <w:t xml:space="preserve">e aware that any </w:t>
      </w:r>
      <w:r w:rsidR="00AB034E" w:rsidRPr="00856C95">
        <w:t xml:space="preserve">education or </w:t>
      </w:r>
      <w:r w:rsidRPr="00856C95">
        <w:t>training away from an ACGME-accredited program by a resident or fellow</w:t>
      </w:r>
      <w:r w:rsidR="00C5551B" w:rsidRPr="00856C95">
        <w:t>—</w:t>
      </w:r>
      <w:r w:rsidRPr="00856C95">
        <w:t>whether during a permanent international rotation or a one-time international rotation</w:t>
      </w:r>
      <w:r w:rsidR="00C5551B" w:rsidRPr="00856C95">
        <w:t>—</w:t>
      </w:r>
      <w:r w:rsidR="00AB034E" w:rsidRPr="00856C95">
        <w:t xml:space="preserve">does </w:t>
      </w:r>
      <w:r w:rsidRPr="00856C95">
        <w:t xml:space="preserve">require </w:t>
      </w:r>
      <w:r w:rsidR="00AB034E" w:rsidRPr="00856C95">
        <w:t xml:space="preserve">the </w:t>
      </w:r>
      <w:r w:rsidRPr="00856C95">
        <w:t xml:space="preserve">approval </w:t>
      </w:r>
      <w:r w:rsidR="00AB034E" w:rsidRPr="00856C95">
        <w:t xml:space="preserve">of </w:t>
      </w:r>
      <w:r w:rsidRPr="00856C95">
        <w:t xml:space="preserve">the American Board of Anesthesiology (ABA) Credentials Committee </w:t>
      </w:r>
      <w:r w:rsidRPr="00B72C85">
        <w:rPr>
          <w:color w:val="262626" w:themeColor="text1" w:themeTint="D9"/>
        </w:rPr>
        <w:t>(</w:t>
      </w:r>
      <w:hyperlink r:id="rId11" w:history="1">
        <w:r w:rsidR="007C7BFE" w:rsidRPr="007C7BFE">
          <w:rPr>
            <w:rStyle w:val="Hyperlink"/>
          </w:rPr>
          <w:t>https://www.theaba.org/contact/</w:t>
        </w:r>
      </w:hyperlink>
      <w:r w:rsidRPr="00B72C85">
        <w:rPr>
          <w:color w:val="262626" w:themeColor="text1" w:themeTint="D9"/>
        </w:rPr>
        <w:t>).</w:t>
      </w:r>
    </w:p>
    <w:p w14:paraId="52163092" w14:textId="77777777" w:rsidR="00EE4B35" w:rsidRPr="00EE4B35" w:rsidRDefault="00EE4B35" w:rsidP="00EE4B35">
      <w:pPr>
        <w:pStyle w:val="ListParagraph"/>
        <w:ind w:left="0" w:firstLine="0"/>
        <w:rPr>
          <w:color w:val="262626" w:themeColor="text1" w:themeTint="D9"/>
        </w:rPr>
      </w:pPr>
    </w:p>
    <w:p w14:paraId="38523AB0" w14:textId="77777777" w:rsidR="00B72C85" w:rsidRPr="00856C95" w:rsidRDefault="00B72C85" w:rsidP="00AB034E">
      <w:pPr>
        <w:rPr>
          <w:b/>
          <w:iCs/>
        </w:rPr>
      </w:pPr>
      <w:r w:rsidRPr="00856C95">
        <w:rPr>
          <w:b/>
          <w:iCs/>
        </w:rPr>
        <w:t>General Information</w:t>
      </w:r>
    </w:p>
    <w:p w14:paraId="45A2501F" w14:textId="77777777" w:rsidR="00B72C85" w:rsidRPr="00856C95" w:rsidRDefault="00C5551B" w:rsidP="00FF144F">
      <w:pPr>
        <w:pStyle w:val="ListParagraph"/>
        <w:numPr>
          <w:ilvl w:val="0"/>
          <w:numId w:val="6"/>
        </w:numPr>
        <w:ind w:left="720"/>
      </w:pPr>
      <w:r w:rsidRPr="00856C95">
        <w:t xml:space="preserve">Residents and fellows </w:t>
      </w:r>
      <w:r w:rsidR="003B2391" w:rsidRPr="00856C95">
        <w:t xml:space="preserve">are not permitted to travel to areas designated by the US </w:t>
      </w:r>
      <w:r w:rsidR="004811C1">
        <w:t xml:space="preserve">Department of </w:t>
      </w:r>
      <w:r w:rsidR="003B2391" w:rsidRPr="00856C95">
        <w:t xml:space="preserve">State as </w:t>
      </w:r>
      <w:r w:rsidR="00AB034E" w:rsidRPr="00856C95">
        <w:t>“</w:t>
      </w:r>
      <w:r w:rsidR="003B2391" w:rsidRPr="00856C95">
        <w:t>Level 4 – Do Not Travel.</w:t>
      </w:r>
      <w:r w:rsidR="00AB034E" w:rsidRPr="00856C95">
        <w:t>”</w:t>
      </w:r>
      <w:r w:rsidR="003B2391" w:rsidRPr="00856C95">
        <w:t xml:space="preserve"> Although these travel designations may be fluid, programs are cautioned about developing international rotations in areas of the world that are likely to be designated as high risk for travel by the </w:t>
      </w:r>
      <w:r w:rsidR="003B3C22">
        <w:t xml:space="preserve">US Department of </w:t>
      </w:r>
      <w:r w:rsidR="003B2391" w:rsidRPr="00856C95">
        <w:t>State.</w:t>
      </w:r>
    </w:p>
    <w:p w14:paraId="7EE89B76" w14:textId="77777777" w:rsidR="003B2720" w:rsidRPr="00856C95" w:rsidRDefault="003B2720" w:rsidP="003B2720">
      <w:pPr>
        <w:pStyle w:val="ListParagraph"/>
        <w:numPr>
          <w:ilvl w:val="0"/>
          <w:numId w:val="6"/>
        </w:numPr>
        <w:ind w:left="720"/>
      </w:pPr>
      <w:r w:rsidRPr="00856C95">
        <w:t>If the length or location of an approved international rotation changes, the program must immediately notify the Review Committee.</w:t>
      </w:r>
    </w:p>
    <w:p w14:paraId="3CA0F4C7" w14:textId="77777777" w:rsidR="003F3DB3" w:rsidRPr="00856C95" w:rsidRDefault="003F3DB3" w:rsidP="003F3DB3">
      <w:pPr>
        <w:pStyle w:val="ListParagraph"/>
        <w:numPr>
          <w:ilvl w:val="0"/>
          <w:numId w:val="6"/>
        </w:numPr>
        <w:ind w:left="720"/>
      </w:pPr>
      <w:r w:rsidRPr="00856C95">
        <w:t xml:space="preserve">Programs should not report </w:t>
      </w:r>
      <w:r w:rsidR="00FB354E" w:rsidRPr="00856C95">
        <w:t xml:space="preserve">or send documentation regarding </w:t>
      </w:r>
      <w:r w:rsidRPr="00856C95">
        <w:t>individual resident or fellow participation in a permanent international rotation to the Review Committee.</w:t>
      </w:r>
    </w:p>
    <w:p w14:paraId="05DB5A53" w14:textId="77777777" w:rsidR="00561277" w:rsidRDefault="00561277" w:rsidP="00FF144F">
      <w:pPr>
        <w:rPr>
          <w:color w:val="262626" w:themeColor="text1" w:themeTint="D9"/>
        </w:rPr>
      </w:pPr>
      <w:r w:rsidRPr="00561277">
        <w:rPr>
          <w:color w:val="262626" w:themeColor="text1" w:themeTint="D9"/>
        </w:rPr>
        <w:t xml:space="preserve">  </w:t>
      </w:r>
    </w:p>
    <w:p w14:paraId="4B24E86F" w14:textId="77777777" w:rsidR="00887171" w:rsidRPr="00856C95" w:rsidRDefault="00561277" w:rsidP="00AB034E">
      <w:pPr>
        <w:rPr>
          <w:b/>
          <w:iCs/>
        </w:rPr>
      </w:pPr>
      <w:r w:rsidRPr="00856C95">
        <w:rPr>
          <w:b/>
          <w:iCs/>
        </w:rPr>
        <w:t>Residency-Specific Guidelines</w:t>
      </w:r>
    </w:p>
    <w:p w14:paraId="61F5D2B3" w14:textId="77777777" w:rsidR="00561277" w:rsidRPr="00856C95" w:rsidRDefault="00887171" w:rsidP="00561277">
      <w:pPr>
        <w:pStyle w:val="ListParagraph"/>
        <w:numPr>
          <w:ilvl w:val="0"/>
          <w:numId w:val="5"/>
        </w:numPr>
      </w:pPr>
      <w:r w:rsidRPr="00856C95">
        <w:t xml:space="preserve">The minimum length </w:t>
      </w:r>
      <w:r w:rsidR="003F6FD7" w:rsidRPr="00856C95">
        <w:t>of</w:t>
      </w:r>
      <w:r w:rsidRPr="00856C95">
        <w:t xml:space="preserve"> a permanent international rotation</w:t>
      </w:r>
      <w:r w:rsidR="003F6FD7" w:rsidRPr="00856C95">
        <w:t xml:space="preserve"> for </w:t>
      </w:r>
      <w:r w:rsidR="00F86C74" w:rsidRPr="00856C95">
        <w:t>a residency program</w:t>
      </w:r>
      <w:r w:rsidR="003F6FD7" w:rsidRPr="00856C95">
        <w:t xml:space="preserve"> </w:t>
      </w:r>
      <w:r w:rsidRPr="00856C95">
        <w:t>is one week.</w:t>
      </w:r>
    </w:p>
    <w:p w14:paraId="2EA0F7D8" w14:textId="77777777" w:rsidR="003F6FD7" w:rsidRPr="00856C95" w:rsidRDefault="00887171" w:rsidP="00561277">
      <w:pPr>
        <w:pStyle w:val="ListParagraph"/>
        <w:numPr>
          <w:ilvl w:val="0"/>
          <w:numId w:val="5"/>
        </w:numPr>
      </w:pPr>
      <w:r w:rsidRPr="00856C95">
        <w:t xml:space="preserve">The maximum length </w:t>
      </w:r>
      <w:r w:rsidR="003F6FD7" w:rsidRPr="00856C95">
        <w:t xml:space="preserve">of </w:t>
      </w:r>
      <w:r w:rsidRPr="00856C95">
        <w:t xml:space="preserve">a </w:t>
      </w:r>
      <w:r w:rsidR="003F6FD7" w:rsidRPr="00856C95">
        <w:t xml:space="preserve">permanent international rotation for </w:t>
      </w:r>
      <w:r w:rsidR="00F86C74" w:rsidRPr="00856C95">
        <w:t xml:space="preserve">a </w:t>
      </w:r>
      <w:r w:rsidR="003F6FD7" w:rsidRPr="00856C95">
        <w:t xml:space="preserve">residency </w:t>
      </w:r>
      <w:r w:rsidR="00F86C74" w:rsidRPr="00856C95">
        <w:t>program</w:t>
      </w:r>
      <w:r w:rsidR="003F6FD7" w:rsidRPr="00856C95">
        <w:t xml:space="preserve"> is as follows:</w:t>
      </w:r>
    </w:p>
    <w:p w14:paraId="7050D2A3" w14:textId="77777777" w:rsidR="003F6FD7" w:rsidRPr="00856C95" w:rsidRDefault="003F6FD7" w:rsidP="001D05A0">
      <w:pPr>
        <w:pStyle w:val="ListParagraph"/>
        <w:numPr>
          <w:ilvl w:val="0"/>
          <w:numId w:val="8"/>
        </w:numPr>
      </w:pPr>
      <w:r w:rsidRPr="00856C95">
        <w:t>Programs with C</w:t>
      </w:r>
      <w:r w:rsidR="00CC3510" w:rsidRPr="00856C95">
        <w:t>ontinued Accreditation status: The maximum length m</w:t>
      </w:r>
      <w:r w:rsidRPr="00856C95">
        <w:t xml:space="preserve">ust align with ABA policy, which allows </w:t>
      </w:r>
      <w:r w:rsidR="00C5551B" w:rsidRPr="00856C95">
        <w:t>six</w:t>
      </w:r>
      <w:r w:rsidRPr="00856C95">
        <w:t xml:space="preserve"> months of an individual resident’s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 xml:space="preserve">ee ABA Policy 2.02.C.(4): </w:t>
      </w:r>
      <w:hyperlink r:id="rId12" w:history="1">
        <w:r w:rsidR="007C7BFE" w:rsidRPr="00EF44E8">
          <w:rPr>
            <w:rStyle w:val="Hyperlink"/>
          </w:rPr>
          <w:t>https://www.theaba.org/about/policies/</w:t>
        </w:r>
      </w:hyperlink>
      <w:r w:rsidR="00AB034E">
        <w:rPr>
          <w:color w:val="262626" w:themeColor="text1" w:themeTint="D9"/>
        </w:rPr>
        <w:t>)</w:t>
      </w:r>
      <w:r w:rsidR="003B3C22">
        <w:rPr>
          <w:color w:val="262626" w:themeColor="text1" w:themeTint="D9"/>
        </w:rPr>
        <w:t>.</w:t>
      </w:r>
      <w:r w:rsidRPr="00561277">
        <w:rPr>
          <w:color w:val="262626" w:themeColor="text1" w:themeTint="D9"/>
        </w:rPr>
        <w:t xml:space="preserve"> </w:t>
      </w:r>
      <w:r w:rsidRPr="00856C95">
        <w:t xml:space="preserve">Therefore, </w:t>
      </w:r>
      <w:r w:rsidR="00CC3510" w:rsidRPr="00856C95">
        <w:t xml:space="preserve">an international rotation </w:t>
      </w:r>
      <w:r w:rsidR="00890FF2" w:rsidRPr="00856C95">
        <w:t xml:space="preserve">for a residency program </w:t>
      </w:r>
      <w:r w:rsidR="00C5551B" w:rsidRPr="00856C95">
        <w:t xml:space="preserve">cannot </w:t>
      </w:r>
      <w:r w:rsidR="00CC3510" w:rsidRPr="00856C95">
        <w:t>exceed six months.</w:t>
      </w:r>
    </w:p>
    <w:p w14:paraId="67ADA7C1" w14:textId="77777777" w:rsidR="00F86C74" w:rsidRPr="00856C95" w:rsidRDefault="003F6FD7" w:rsidP="00AB034E">
      <w:pPr>
        <w:pStyle w:val="ListParagraph"/>
        <w:numPr>
          <w:ilvl w:val="0"/>
          <w:numId w:val="8"/>
        </w:numPr>
      </w:pPr>
      <w:r w:rsidRPr="00856C95">
        <w:t>Programs with an accreditation status other than Continued</w:t>
      </w:r>
      <w:r w:rsidR="00AB034E" w:rsidRPr="00856C95">
        <w:t xml:space="preserve"> Accreditation</w:t>
      </w:r>
      <w:r w:rsidRPr="00856C95">
        <w:t xml:space="preserve">: </w:t>
      </w:r>
      <w:r w:rsidR="00CC3510" w:rsidRPr="00856C95">
        <w:t xml:space="preserve">The maximum length is </w:t>
      </w:r>
      <w:r w:rsidRPr="00856C95">
        <w:t>three months</w:t>
      </w:r>
      <w:r w:rsidR="00C2706E">
        <w:t xml:space="preserve"> and may only occur during the final year of </w:t>
      </w:r>
      <w:r w:rsidR="00856C95">
        <w:t>the educational program</w:t>
      </w:r>
      <w:r w:rsidRPr="00856C95">
        <w:t xml:space="preserve">, per Program Requirement </w:t>
      </w:r>
      <w:r w:rsidR="00CC3510" w:rsidRPr="00856C95">
        <w:t>IV.C.25</w:t>
      </w:r>
      <w:r w:rsidR="00447394">
        <w:t>.</w:t>
      </w:r>
      <w:r w:rsidR="00CC3510" w:rsidRPr="00856C95">
        <w:t xml:space="preserve">: </w:t>
      </w:r>
    </w:p>
    <w:p w14:paraId="0C0990BA" w14:textId="77777777" w:rsidR="00F86C74" w:rsidRPr="00856C95" w:rsidRDefault="00CC3510" w:rsidP="00856C95">
      <w:pPr>
        <w:pStyle w:val="ListParagraph"/>
        <w:spacing w:before="60"/>
        <w:ind w:left="1440" w:firstLine="0"/>
      </w:pPr>
      <w:r w:rsidRPr="00856C95">
        <w:t xml:space="preserve">International rotations should be limited to the final year of training and should be limited to three months or less. </w:t>
      </w:r>
      <w:r w:rsidRPr="00856C95">
        <w:rPr>
          <w:vertAlign w:val="superscript"/>
        </w:rPr>
        <w:t>(Detail)</w:t>
      </w:r>
    </w:p>
    <w:p w14:paraId="6601DB7A" w14:textId="77777777" w:rsidR="00561277" w:rsidRPr="00856C95" w:rsidRDefault="002B65CA" w:rsidP="001D05A0">
      <w:pPr>
        <w:pStyle w:val="ListParagraph"/>
        <w:numPr>
          <w:ilvl w:val="0"/>
          <w:numId w:val="6"/>
        </w:numPr>
        <w:ind w:left="720"/>
      </w:pPr>
      <w:r>
        <w:t>All programs, regardless of accreditation status,</w:t>
      </w:r>
      <w:r w:rsidR="00561277" w:rsidRPr="00856C95">
        <w:t xml:space="preserve"> must follow </w:t>
      </w:r>
      <w:r w:rsidR="00AB034E" w:rsidRPr="00856C95">
        <w:t xml:space="preserve">the </w:t>
      </w:r>
      <w:r w:rsidR="00561277" w:rsidRPr="00856C95">
        <w:t xml:space="preserve">ABA guidelines </w:t>
      </w:r>
      <w:r w:rsidR="00AB034E" w:rsidRPr="00856C95">
        <w:t xml:space="preserve">for education and </w:t>
      </w:r>
      <w:r w:rsidR="00561277" w:rsidRPr="00856C95">
        <w:t>training away from an ACGME-accredited program.</w:t>
      </w:r>
    </w:p>
    <w:p w14:paraId="704DC217" w14:textId="77777777" w:rsidR="001D05A0" w:rsidRPr="00856C95" w:rsidRDefault="001D05A0" w:rsidP="001D05A0">
      <w:pPr>
        <w:pStyle w:val="ListParagraph"/>
        <w:numPr>
          <w:ilvl w:val="0"/>
          <w:numId w:val="6"/>
        </w:numPr>
        <w:ind w:left="720"/>
      </w:pPr>
      <w:r w:rsidRPr="00856C95">
        <w:t xml:space="preserve">Residents may log cases </w:t>
      </w:r>
      <w:r w:rsidR="00AB034E" w:rsidRPr="00856C95">
        <w:t xml:space="preserve">in the ACGME Case Log System </w:t>
      </w:r>
      <w:r w:rsidRPr="00856C95">
        <w:t>during an approved permanent international rotation.</w:t>
      </w:r>
    </w:p>
    <w:p w14:paraId="721BE656" w14:textId="77777777" w:rsidR="00983268" w:rsidRPr="00983268" w:rsidRDefault="00983268" w:rsidP="00983268">
      <w:pPr>
        <w:ind w:left="360"/>
        <w:rPr>
          <w:color w:val="262626" w:themeColor="text1" w:themeTint="D9"/>
        </w:rPr>
      </w:pPr>
    </w:p>
    <w:p w14:paraId="3360665B" w14:textId="77777777" w:rsidR="00CC3510" w:rsidRPr="00856C95" w:rsidRDefault="00856C95" w:rsidP="00AB034E">
      <w:pPr>
        <w:rPr>
          <w:b/>
          <w:iCs/>
        </w:rPr>
      </w:pPr>
      <w:r>
        <w:rPr>
          <w:b/>
          <w:iCs/>
        </w:rPr>
        <w:br/>
      </w:r>
      <w:r>
        <w:rPr>
          <w:b/>
          <w:iCs/>
        </w:rPr>
        <w:lastRenderedPageBreak/>
        <w:br/>
      </w:r>
      <w:r w:rsidR="00CC3510" w:rsidRPr="00856C95">
        <w:rPr>
          <w:b/>
          <w:iCs/>
        </w:rPr>
        <w:t>Fellowship</w:t>
      </w:r>
      <w:r w:rsidR="001D05A0" w:rsidRPr="00856C95">
        <w:rPr>
          <w:b/>
          <w:iCs/>
        </w:rPr>
        <w:t>-Specific</w:t>
      </w:r>
      <w:r w:rsidR="00CC3510" w:rsidRPr="00856C95">
        <w:rPr>
          <w:b/>
          <w:iCs/>
        </w:rPr>
        <w:t xml:space="preserve"> </w:t>
      </w:r>
      <w:r w:rsidR="001D05A0" w:rsidRPr="00856C95">
        <w:rPr>
          <w:b/>
          <w:iCs/>
        </w:rPr>
        <w:t>Guidelines</w:t>
      </w:r>
    </w:p>
    <w:p w14:paraId="1443874E" w14:textId="77777777" w:rsidR="00CC3510" w:rsidRPr="00856C95" w:rsidRDefault="00CC3510" w:rsidP="00CC3510">
      <w:pPr>
        <w:pStyle w:val="ListParagraph"/>
        <w:numPr>
          <w:ilvl w:val="0"/>
          <w:numId w:val="9"/>
        </w:numPr>
      </w:pPr>
      <w:r w:rsidRPr="00856C95">
        <w:t xml:space="preserve">The minimum length of a permanent international rotation for </w:t>
      </w:r>
      <w:r w:rsidR="001D05A0" w:rsidRPr="00856C95">
        <w:t xml:space="preserve">a </w:t>
      </w:r>
      <w:r w:rsidRPr="00856C95">
        <w:t>fellowship</w:t>
      </w:r>
      <w:r w:rsidR="001D05A0" w:rsidRPr="00856C95">
        <w:t xml:space="preserve"> program</w:t>
      </w:r>
      <w:r w:rsidRPr="00856C95">
        <w:t xml:space="preserve"> is one week.</w:t>
      </w:r>
    </w:p>
    <w:p w14:paraId="7DAA716E" w14:textId="77777777" w:rsidR="00CC3510" w:rsidRPr="00856C95" w:rsidRDefault="00CC3510" w:rsidP="001D05A0">
      <w:pPr>
        <w:pStyle w:val="ListParagraph"/>
        <w:numPr>
          <w:ilvl w:val="0"/>
          <w:numId w:val="9"/>
        </w:numPr>
      </w:pPr>
      <w:r w:rsidRPr="00856C95">
        <w:t xml:space="preserve">The maximum length of a permanent international rotation for </w:t>
      </w:r>
      <w:r w:rsidR="001D05A0" w:rsidRPr="00856C95">
        <w:t xml:space="preserve">a </w:t>
      </w:r>
      <w:r w:rsidRPr="00856C95">
        <w:t>fellowship</w:t>
      </w:r>
      <w:r w:rsidR="001D05A0" w:rsidRPr="00856C95">
        <w:t xml:space="preserve"> program</w:t>
      </w:r>
      <w:r w:rsidRPr="00856C95">
        <w:t xml:space="preserve"> must align with ABA policy, which allows two months of an individual fellow’s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ee ABA Policy 5.03.A:</w:t>
      </w:r>
      <w:r w:rsidRPr="001D05A0">
        <w:rPr>
          <w:color w:val="262626" w:themeColor="text1" w:themeTint="D9"/>
        </w:rPr>
        <w:t xml:space="preserve"> </w:t>
      </w:r>
      <w:hyperlink r:id="rId13" w:history="1">
        <w:r w:rsidR="007C7BFE" w:rsidRPr="00B357E2">
          <w:rPr>
            <w:rStyle w:val="Hyperlink"/>
          </w:rPr>
          <w:t>https://www.theaba.org/about/policies/</w:t>
        </w:r>
      </w:hyperlink>
      <w:r w:rsidR="00AB034E">
        <w:rPr>
          <w:color w:val="262626" w:themeColor="text1" w:themeTint="D9"/>
        </w:rPr>
        <w:t>)</w:t>
      </w:r>
      <w:r w:rsidR="003B3C22">
        <w:rPr>
          <w:color w:val="262626" w:themeColor="text1" w:themeTint="D9"/>
        </w:rPr>
        <w:t>.</w:t>
      </w:r>
      <w:r w:rsidRPr="001D05A0">
        <w:rPr>
          <w:color w:val="262626" w:themeColor="text1" w:themeTint="D9"/>
        </w:rPr>
        <w:t xml:space="preserve"> </w:t>
      </w:r>
      <w:r w:rsidRPr="00856C95">
        <w:t xml:space="preserve">Therefore, an international rotation </w:t>
      </w:r>
      <w:r w:rsidR="00890FF2" w:rsidRPr="00856C95">
        <w:t xml:space="preserve">for a fellowship program </w:t>
      </w:r>
      <w:r w:rsidR="00C5551B" w:rsidRPr="00856C95">
        <w:t xml:space="preserve">cannot </w:t>
      </w:r>
      <w:r w:rsidRPr="00856C95">
        <w:t>exceed two months.</w:t>
      </w:r>
    </w:p>
    <w:p w14:paraId="0ECE8EB6" w14:textId="77777777" w:rsidR="004907AA" w:rsidRPr="00856C95" w:rsidRDefault="001D05A0" w:rsidP="00F86C74">
      <w:pPr>
        <w:pStyle w:val="ListParagraph"/>
        <w:numPr>
          <w:ilvl w:val="0"/>
          <w:numId w:val="6"/>
        </w:numPr>
        <w:ind w:left="720"/>
      </w:pPr>
      <w:r w:rsidRPr="00856C95">
        <w:t xml:space="preserve">Fellows may log cases (if applicable) </w:t>
      </w:r>
      <w:r w:rsidR="00AB034E" w:rsidRPr="00856C95">
        <w:t xml:space="preserve">in the ACGME Case Log System </w:t>
      </w:r>
      <w:r w:rsidRPr="00856C95">
        <w:t>during an approved permanent international rotation.</w:t>
      </w:r>
      <w:r w:rsidR="00AB76E6" w:rsidRPr="00856C95">
        <w:t xml:space="preserve"> </w:t>
      </w:r>
    </w:p>
    <w:p w14:paraId="25459870" w14:textId="77777777" w:rsidR="00C2706E" w:rsidRDefault="00C2706E" w:rsidP="00856C95">
      <w:pPr>
        <w:widowControl/>
        <w:autoSpaceDE/>
        <w:autoSpaceDN/>
        <w:spacing w:line="259" w:lineRule="auto"/>
        <w:rPr>
          <w:b/>
        </w:rPr>
      </w:pPr>
    </w:p>
    <w:p w14:paraId="79F5BCA0" w14:textId="77777777" w:rsidR="00AB034E" w:rsidRPr="00856C95" w:rsidRDefault="00856C95">
      <w:pPr>
        <w:widowControl/>
        <w:autoSpaceDE/>
        <w:autoSpaceDN/>
        <w:spacing w:after="160" w:line="259" w:lineRule="auto"/>
        <w:rPr>
          <w:rFonts w:eastAsiaTheme="majorEastAsia"/>
          <w:sz w:val="32"/>
          <w:szCs w:val="32"/>
        </w:rPr>
      </w:pPr>
      <w:r w:rsidRPr="00451365">
        <w:rPr>
          <w:i/>
          <w:iCs/>
        </w:rPr>
        <w:t>Form continues on next page.</w:t>
      </w:r>
      <w:r w:rsidR="00AB034E" w:rsidRPr="00856C95">
        <w:br w:type="page"/>
      </w:r>
    </w:p>
    <w:p w14:paraId="63525250" w14:textId="5799937E" w:rsidR="00856C95" w:rsidRDefault="00A364D7" w:rsidP="00856C95">
      <w:pPr>
        <w:jc w:val="center"/>
        <w:rPr>
          <w:b/>
          <w:sz w:val="24"/>
          <w:szCs w:val="24"/>
        </w:rPr>
      </w:pPr>
      <w:r w:rsidRPr="00856C95">
        <w:rPr>
          <w:rFonts w:eastAsiaTheme="majorEastAsia"/>
          <w:b/>
          <w:sz w:val="28"/>
          <w:szCs w:val="28"/>
        </w:rPr>
        <w:lastRenderedPageBreak/>
        <w:t xml:space="preserve">Request </w:t>
      </w:r>
      <w:r w:rsidR="000A22E2">
        <w:rPr>
          <w:rFonts w:eastAsiaTheme="majorEastAsia"/>
          <w:b/>
          <w:sz w:val="28"/>
          <w:szCs w:val="28"/>
        </w:rPr>
        <w:t xml:space="preserve">Form </w:t>
      </w:r>
      <w:r w:rsidRPr="00856C95">
        <w:rPr>
          <w:rFonts w:eastAsiaTheme="majorEastAsia"/>
          <w:b/>
          <w:sz w:val="28"/>
          <w:szCs w:val="28"/>
        </w:rPr>
        <w:t>for Approval of a Permanent International Rotation</w:t>
      </w:r>
      <w:r w:rsidRPr="00BC3592">
        <w:rPr>
          <w:b/>
        </w:rPr>
        <w:br/>
      </w:r>
      <w:r w:rsidRPr="00856C95">
        <w:rPr>
          <w:rFonts w:eastAsiaTheme="majorEastAsia"/>
          <w:b/>
          <w:sz w:val="24"/>
          <w:szCs w:val="24"/>
        </w:rPr>
        <w:t>Review Committee for Anesthesiology</w:t>
      </w:r>
      <w:r w:rsidRPr="00BC3592">
        <w:rPr>
          <w:b/>
          <w:sz w:val="24"/>
          <w:szCs w:val="24"/>
        </w:rPr>
        <w:br/>
        <w:t>ACGME</w:t>
      </w:r>
    </w:p>
    <w:p w14:paraId="682CC191" w14:textId="77777777" w:rsidR="00BC3592" w:rsidRPr="00BC3592" w:rsidRDefault="00BC3592" w:rsidP="00CC3510">
      <w:pPr>
        <w:rPr>
          <w:b/>
          <w:sz w:val="24"/>
          <w:szCs w:val="24"/>
        </w:rPr>
      </w:pPr>
    </w:p>
    <w:p w14:paraId="180AD735" w14:textId="3343A910" w:rsidR="00CC3510" w:rsidRPr="00856C95" w:rsidRDefault="002E0F0E" w:rsidP="00CC3510">
      <w:r>
        <w:t>A</w:t>
      </w:r>
      <w:r w:rsidRPr="00B57460">
        <w:t>t least two months prior to the first offering of the</w:t>
      </w:r>
      <w:r w:rsidR="00CC3510" w:rsidRPr="00856C95">
        <w:t xml:space="preserve"> permanent international rotation, complete this form and email it to</w:t>
      </w:r>
      <w:r w:rsidR="00F83AA2">
        <w:t xml:space="preserve"> Brandon Beard, Associate Executive Director, at </w:t>
      </w:r>
      <w:hyperlink r:id="rId14" w:history="1">
        <w:r w:rsidR="00F83AA2" w:rsidRPr="006F2003">
          <w:rPr>
            <w:rStyle w:val="Hyperlink"/>
          </w:rPr>
          <w:t>bbeard@acgme.org</w:t>
        </w:r>
      </w:hyperlink>
      <w:r w:rsidR="00CC3510" w:rsidRPr="00856C95">
        <w:t>.</w:t>
      </w:r>
    </w:p>
    <w:p w14:paraId="72EEC592" w14:textId="77777777" w:rsidR="00E248BE" w:rsidRPr="007E3E2B" w:rsidRDefault="00E248BE" w:rsidP="00E248BE"/>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7285"/>
      </w:tblGrid>
      <w:tr w:rsidR="00E248BE" w:rsidRPr="007E3E2B" w14:paraId="67028211" w14:textId="77777777" w:rsidTr="00BB661B">
        <w:tc>
          <w:tcPr>
            <w:tcW w:w="2065" w:type="dxa"/>
          </w:tcPr>
          <w:p w14:paraId="4D1E7084" w14:textId="77777777" w:rsidR="00E248BE" w:rsidRPr="00F57FB4" w:rsidRDefault="00E248BE" w:rsidP="00BB661B">
            <w:pPr>
              <w:jc w:val="right"/>
              <w:rPr>
                <w:b/>
              </w:rPr>
            </w:pPr>
            <w:r w:rsidRPr="00F57FB4">
              <w:rPr>
                <w:b/>
              </w:rPr>
              <w:t>Date:</w:t>
            </w:r>
          </w:p>
        </w:tc>
        <w:sdt>
          <w:sdtPr>
            <w:id w:val="1213860027"/>
            <w:placeholder>
              <w:docPart w:val="E346A8F4583B46AFAF82E981E69B00EC"/>
            </w:placeholder>
            <w:showingPlcHdr/>
            <w:date>
              <w:dateFormat w:val="M/d/yyyy"/>
              <w:lid w:val="en-US"/>
              <w:storeMappedDataAs w:val="dateTime"/>
              <w:calendar w:val="gregorian"/>
            </w:date>
          </w:sdtPr>
          <w:sdtEndPr/>
          <w:sdtContent>
            <w:tc>
              <w:tcPr>
                <w:tcW w:w="7285" w:type="dxa"/>
              </w:tcPr>
              <w:p w14:paraId="23CF692C" w14:textId="77777777" w:rsidR="00E248BE" w:rsidRPr="007E3E2B" w:rsidRDefault="00E248BE" w:rsidP="00BB661B">
                <w:r w:rsidRPr="007E3E2B">
                  <w:rPr>
                    <w:rStyle w:val="PlaceholderText"/>
                  </w:rPr>
                  <w:t>Click or tap to enter a date.</w:t>
                </w:r>
              </w:p>
            </w:tc>
          </w:sdtContent>
        </w:sdt>
      </w:tr>
      <w:tr w:rsidR="00E248BE" w:rsidRPr="007E3E2B" w14:paraId="01653D8F" w14:textId="77777777" w:rsidTr="00BB661B">
        <w:tc>
          <w:tcPr>
            <w:tcW w:w="2065" w:type="dxa"/>
          </w:tcPr>
          <w:p w14:paraId="6644B225" w14:textId="77777777" w:rsidR="00E248BE" w:rsidRPr="00F57FB4" w:rsidRDefault="00E248BE" w:rsidP="00BB661B">
            <w:pPr>
              <w:jc w:val="right"/>
              <w:rPr>
                <w:b/>
              </w:rPr>
            </w:pPr>
            <w:r w:rsidRPr="00F57FB4">
              <w:rPr>
                <w:b/>
              </w:rPr>
              <w:t>Program Name:</w:t>
            </w:r>
          </w:p>
        </w:tc>
        <w:sdt>
          <w:sdtPr>
            <w:id w:val="1185098697"/>
            <w:placeholder>
              <w:docPart w:val="1AB10495DFD44ADAA5183A715B7A31B2"/>
            </w:placeholder>
            <w:showingPlcHdr/>
          </w:sdtPr>
          <w:sdtEndPr/>
          <w:sdtContent>
            <w:tc>
              <w:tcPr>
                <w:tcW w:w="7285" w:type="dxa"/>
              </w:tcPr>
              <w:p w14:paraId="74732BD3" w14:textId="77777777" w:rsidR="00E248BE" w:rsidRPr="007E3E2B" w:rsidRDefault="00E248BE" w:rsidP="00BB661B">
                <w:r w:rsidRPr="007E3E2B">
                  <w:rPr>
                    <w:rStyle w:val="PlaceholderText"/>
                  </w:rPr>
                  <w:t>Click or tap here to enter text.</w:t>
                </w:r>
              </w:p>
            </w:tc>
          </w:sdtContent>
        </w:sdt>
      </w:tr>
      <w:tr w:rsidR="00E248BE" w:rsidRPr="007E3E2B" w14:paraId="1610BD76" w14:textId="77777777" w:rsidTr="00BB661B">
        <w:tc>
          <w:tcPr>
            <w:tcW w:w="2065" w:type="dxa"/>
          </w:tcPr>
          <w:sdt>
            <w:sdtPr>
              <w:rPr>
                <w:b/>
              </w:rPr>
              <w:id w:val="541563783"/>
              <w:placeholder>
                <w:docPart w:val="7922E8BA9581477295C150ADFFD29982"/>
              </w:placeholder>
            </w:sdtPr>
            <w:sdtEndPr/>
            <w:sdtContent>
              <w:p w14:paraId="23F74CD3" w14:textId="77777777" w:rsidR="00E248BE" w:rsidRPr="00F57FB4" w:rsidRDefault="00E248BE" w:rsidP="00BB661B">
                <w:pPr>
                  <w:jc w:val="right"/>
                  <w:rPr>
                    <w:b/>
                  </w:rPr>
                </w:pPr>
                <w:r w:rsidRPr="00F57FB4">
                  <w:rPr>
                    <w:b/>
                  </w:rPr>
                  <w:t>Program A</w:t>
                </w:r>
                <w:r w:rsidR="00E878A1">
                  <w:rPr>
                    <w:b/>
                  </w:rPr>
                  <w:t xml:space="preserve">ccreditation </w:t>
                </w:r>
                <w:r w:rsidRPr="00F57FB4">
                  <w:rPr>
                    <w:b/>
                  </w:rPr>
                  <w:t>D</w:t>
                </w:r>
                <w:r w:rsidR="00E878A1">
                  <w:rPr>
                    <w:b/>
                  </w:rPr>
                  <w:t xml:space="preserve">ata </w:t>
                </w:r>
                <w:r w:rsidRPr="00F57FB4">
                  <w:rPr>
                    <w:b/>
                  </w:rPr>
                  <w:t>S</w:t>
                </w:r>
                <w:r w:rsidR="00E878A1">
                  <w:rPr>
                    <w:b/>
                  </w:rPr>
                  <w:t>ystem (ADS)</w:t>
                </w:r>
                <w:r w:rsidRPr="00F57FB4">
                  <w:rPr>
                    <w:b/>
                  </w:rPr>
                  <w:t xml:space="preserve"> Code:</w:t>
                </w:r>
              </w:p>
            </w:sdtContent>
          </w:sdt>
        </w:tc>
        <w:sdt>
          <w:sdtPr>
            <w:id w:val="69940485"/>
            <w:placeholder>
              <w:docPart w:val="62B4C96BC5D347319C0692F33FF18083"/>
            </w:placeholder>
            <w:showingPlcHdr/>
          </w:sdtPr>
          <w:sdtEndPr/>
          <w:sdtContent>
            <w:tc>
              <w:tcPr>
                <w:tcW w:w="7285" w:type="dxa"/>
              </w:tcPr>
              <w:p w14:paraId="614B0521" w14:textId="77777777" w:rsidR="00E248BE" w:rsidRPr="007E3E2B" w:rsidRDefault="00E248BE" w:rsidP="00BB661B">
                <w:r w:rsidRPr="007E3E2B">
                  <w:rPr>
                    <w:rStyle w:val="PlaceholderText"/>
                  </w:rPr>
                  <w:t>Click or tap here to enter text.</w:t>
                </w:r>
              </w:p>
            </w:tc>
          </w:sdtContent>
        </w:sdt>
      </w:tr>
      <w:tr w:rsidR="00E248BE" w:rsidRPr="007E3E2B" w14:paraId="053790FF" w14:textId="77777777" w:rsidTr="00BB661B">
        <w:tc>
          <w:tcPr>
            <w:tcW w:w="2065" w:type="dxa"/>
          </w:tcPr>
          <w:p w14:paraId="1B411A68" w14:textId="77777777" w:rsidR="00E248BE" w:rsidRPr="00F57FB4" w:rsidRDefault="00E248BE" w:rsidP="00BB661B">
            <w:pPr>
              <w:jc w:val="right"/>
              <w:rPr>
                <w:b/>
              </w:rPr>
            </w:pPr>
            <w:r w:rsidRPr="00F57FB4">
              <w:rPr>
                <w:b/>
              </w:rPr>
              <w:t>Program Director:</w:t>
            </w:r>
          </w:p>
        </w:tc>
        <w:sdt>
          <w:sdtPr>
            <w:id w:val="1210226992"/>
            <w:placeholder>
              <w:docPart w:val="D046834A50F9411BACEF51D8CF050784"/>
            </w:placeholder>
            <w:showingPlcHdr/>
          </w:sdtPr>
          <w:sdtEndPr/>
          <w:sdtContent>
            <w:tc>
              <w:tcPr>
                <w:tcW w:w="7285" w:type="dxa"/>
              </w:tcPr>
              <w:p w14:paraId="2B9EC6A6" w14:textId="77777777" w:rsidR="00E248BE" w:rsidRPr="007E3E2B" w:rsidRDefault="00E248BE" w:rsidP="00BB661B">
                <w:r w:rsidRPr="007E3E2B">
                  <w:rPr>
                    <w:rStyle w:val="PlaceholderText"/>
                  </w:rPr>
                  <w:t>Click or tap here to enter text.</w:t>
                </w:r>
              </w:p>
            </w:tc>
          </w:sdtContent>
        </w:sdt>
      </w:tr>
      <w:tr w:rsidR="00E248BE" w:rsidRPr="007E3E2B" w14:paraId="43029DAB" w14:textId="77777777" w:rsidTr="00BB661B">
        <w:tc>
          <w:tcPr>
            <w:tcW w:w="2065" w:type="dxa"/>
          </w:tcPr>
          <w:p w14:paraId="3FC22D13" w14:textId="77777777" w:rsidR="00E248BE" w:rsidRPr="00F57FB4" w:rsidRDefault="00E248BE" w:rsidP="00BB661B">
            <w:pPr>
              <w:jc w:val="right"/>
            </w:pPr>
            <w:r w:rsidRPr="00F57FB4">
              <w:rPr>
                <w:b/>
              </w:rPr>
              <w:t>D</w:t>
            </w:r>
            <w:r w:rsidR="00E878A1">
              <w:rPr>
                <w:b/>
              </w:rPr>
              <w:t xml:space="preserve">esignated </w:t>
            </w:r>
            <w:r w:rsidRPr="00F57FB4">
              <w:rPr>
                <w:b/>
              </w:rPr>
              <w:t>I</w:t>
            </w:r>
            <w:r w:rsidR="00E878A1">
              <w:rPr>
                <w:b/>
              </w:rPr>
              <w:t xml:space="preserve">nstitutional </w:t>
            </w:r>
            <w:r w:rsidRPr="00F57FB4">
              <w:rPr>
                <w:b/>
              </w:rPr>
              <w:t>O</w:t>
            </w:r>
            <w:r w:rsidR="00E878A1">
              <w:rPr>
                <w:b/>
              </w:rPr>
              <w:t>ffic</w:t>
            </w:r>
            <w:r w:rsidR="00A364D7">
              <w:rPr>
                <w:b/>
              </w:rPr>
              <w:t>ial</w:t>
            </w:r>
            <w:r w:rsidR="00E878A1">
              <w:rPr>
                <w:b/>
              </w:rPr>
              <w:t xml:space="preserve"> (DIO)</w:t>
            </w:r>
            <w:r w:rsidRPr="00F57FB4">
              <w:rPr>
                <w:b/>
              </w:rPr>
              <w:t>:</w:t>
            </w:r>
          </w:p>
        </w:tc>
        <w:sdt>
          <w:sdtPr>
            <w:id w:val="348297588"/>
            <w:placeholder>
              <w:docPart w:val="373340028BBF4FB9A7C42DDB4D82F06E"/>
            </w:placeholder>
            <w:showingPlcHdr/>
          </w:sdtPr>
          <w:sdtEndPr/>
          <w:sdtContent>
            <w:tc>
              <w:tcPr>
                <w:tcW w:w="7285" w:type="dxa"/>
              </w:tcPr>
              <w:p w14:paraId="174812B6" w14:textId="77777777" w:rsidR="00E248BE" w:rsidRPr="007E3E2B" w:rsidRDefault="00E248BE" w:rsidP="00BB661B">
                <w:r w:rsidRPr="007E3E2B">
                  <w:rPr>
                    <w:rStyle w:val="PlaceholderText"/>
                  </w:rPr>
                  <w:t>Click or tap here to enter text.</w:t>
                </w:r>
              </w:p>
            </w:tc>
          </w:sdtContent>
        </w:sdt>
      </w:tr>
    </w:tbl>
    <w:p w14:paraId="566782E2" w14:textId="77777777" w:rsidR="00E248BE" w:rsidRPr="007E3E2B" w:rsidRDefault="00E248BE" w:rsidP="00E248BE">
      <w:pPr>
        <w:rPr>
          <w:b/>
        </w:rPr>
      </w:pPr>
    </w:p>
    <w:p w14:paraId="5C15092B" w14:textId="77777777" w:rsidR="00E248BE" w:rsidRPr="007E3E2B" w:rsidRDefault="00AB76E6" w:rsidP="00E248BE">
      <w:pPr>
        <w:rPr>
          <w:b/>
          <w:color w:val="404040" w:themeColor="text1" w:themeTint="BF"/>
        </w:rPr>
      </w:pPr>
      <w:r>
        <w:rPr>
          <w:b/>
        </w:rPr>
        <w:t>Is this a permanent international rotation that will become an elective of the ACGME-accredited program?</w:t>
      </w:r>
    </w:p>
    <w:p w14:paraId="2E0D9422" w14:textId="5CE1995E" w:rsidR="00AB76E6" w:rsidRPr="007E3E2B" w:rsidRDefault="00F83AA2" w:rsidP="00AB76E6">
      <w:sdt>
        <w:sdtPr>
          <w:id w:val="-1707855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B76E6" w:rsidRPr="007E3E2B">
        <w:t xml:space="preserve">  </w:t>
      </w:r>
      <w:r w:rsidR="00AB76E6" w:rsidRPr="007E3E2B">
        <w:rPr>
          <w:color w:val="262626" w:themeColor="text1" w:themeTint="D9"/>
        </w:rPr>
        <w:t>YES</w:t>
      </w:r>
    </w:p>
    <w:p w14:paraId="59F8AA33" w14:textId="2A153B89" w:rsidR="00AB76E6" w:rsidRPr="007E3E2B" w:rsidRDefault="00F83AA2" w:rsidP="00AB76E6">
      <w:pPr>
        <w:tabs>
          <w:tab w:val="left" w:pos="735"/>
        </w:tabs>
      </w:pPr>
      <w:sdt>
        <w:sdtPr>
          <w:id w:val="-1703076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B76E6" w:rsidRPr="007E3E2B">
        <w:t xml:space="preserve">  </w:t>
      </w:r>
      <w:r w:rsidR="00AB76E6" w:rsidRPr="007E3E2B">
        <w:rPr>
          <w:color w:val="262626" w:themeColor="text1" w:themeTint="D9"/>
        </w:rPr>
        <w:t>NO</w:t>
      </w:r>
      <w:r w:rsidR="00AB76E6">
        <w:rPr>
          <w:color w:val="262626" w:themeColor="text1" w:themeTint="D9"/>
        </w:rPr>
        <w:t xml:space="preserve"> </w:t>
      </w:r>
    </w:p>
    <w:p w14:paraId="33A65C2A" w14:textId="77777777" w:rsidR="00E248BE" w:rsidRDefault="00E248BE" w:rsidP="00E248BE"/>
    <w:p w14:paraId="102A97D8" w14:textId="3A595DBE" w:rsidR="00AB76E6" w:rsidRDefault="00AB76E6" w:rsidP="00AB76E6">
      <w:pPr>
        <w:rPr>
          <w:color w:val="262626" w:themeColor="text1" w:themeTint="D9"/>
        </w:rPr>
      </w:pPr>
      <w:r>
        <w:t>If “</w:t>
      </w:r>
      <w:r w:rsidR="004811C1">
        <w:t>NO</w:t>
      </w:r>
      <w:r>
        <w:t xml:space="preserve">,” the rotation does not require </w:t>
      </w:r>
      <w:r w:rsidR="00A364D7">
        <w:t xml:space="preserve">Review Committee </w:t>
      </w:r>
      <w:r>
        <w:t>approval</w:t>
      </w:r>
      <w:r w:rsidRPr="00887171">
        <w:rPr>
          <w:color w:val="262626" w:themeColor="text1" w:themeTint="D9"/>
        </w:rPr>
        <w:t xml:space="preserve">. </w:t>
      </w:r>
      <w:r w:rsidR="00811737" w:rsidRPr="00325B2E">
        <w:t xml:space="preserve">Be aware that </w:t>
      </w:r>
      <w:r w:rsidRPr="00325B2E">
        <w:t xml:space="preserve">any </w:t>
      </w:r>
      <w:r w:rsidR="00E878A1" w:rsidRPr="00325B2E">
        <w:t>education</w:t>
      </w:r>
      <w:r w:rsidR="00811737" w:rsidRPr="00325B2E">
        <w:t xml:space="preserve"> or training</w:t>
      </w:r>
      <w:r w:rsidR="00E878A1" w:rsidRPr="00325B2E">
        <w:t xml:space="preserve"> </w:t>
      </w:r>
      <w:r w:rsidRPr="00325B2E">
        <w:t>away from an ACGME-accredited program by a resident or fellow</w:t>
      </w:r>
      <w:r w:rsidR="00E878A1" w:rsidRPr="00325B2E">
        <w:t>—</w:t>
      </w:r>
      <w:r w:rsidRPr="00325B2E">
        <w:t>whether during a permanent international rotation or a one-time international rotation</w:t>
      </w:r>
      <w:r w:rsidR="00E878A1" w:rsidRPr="00325B2E">
        <w:t>—</w:t>
      </w:r>
      <w:r w:rsidRPr="00325B2E">
        <w:t>requires approval by the A</w:t>
      </w:r>
      <w:r w:rsidR="00447394" w:rsidRPr="00325B2E">
        <w:t>BA</w:t>
      </w:r>
      <w:r w:rsidRPr="00325B2E">
        <w:t xml:space="preserve"> Credentials Committee (</w:t>
      </w:r>
      <w:hyperlink r:id="rId15" w:history="1">
        <w:r w:rsidR="007C7BFE" w:rsidRPr="00B357E2">
          <w:rPr>
            <w:rStyle w:val="Hyperlink"/>
          </w:rPr>
          <w:t>https://www.theaba.org/contact/</w:t>
        </w:r>
      </w:hyperlink>
      <w:r w:rsidRPr="00325B2E">
        <w:t>).</w:t>
      </w:r>
    </w:p>
    <w:p w14:paraId="4D0FF21D" w14:textId="77777777" w:rsidR="00E248BE" w:rsidRDefault="00E248BE" w:rsidP="00E248BE"/>
    <w:p w14:paraId="77C828A9" w14:textId="77777777" w:rsidR="00FF144F" w:rsidRPr="008E4434" w:rsidRDefault="008E4434" w:rsidP="00856C95">
      <w:pPr>
        <w:widowControl/>
        <w:autoSpaceDE/>
        <w:autoSpaceDN/>
        <w:spacing w:line="259" w:lineRule="auto"/>
      </w:pPr>
      <w:r w:rsidRPr="00856C95">
        <w:rPr>
          <w:b/>
          <w:iCs/>
        </w:rPr>
        <w:t>Rotation Length</w:t>
      </w:r>
      <w:r w:rsidR="00A364D7">
        <w:rPr>
          <w:b/>
          <w:i/>
        </w:rPr>
        <w:br/>
      </w:r>
      <w:r w:rsidR="00A364D7">
        <w:t>Provide the p</w:t>
      </w:r>
      <w:r w:rsidR="00F86C74" w:rsidRPr="008E4434">
        <w:t xml:space="preserve">roposed length of the </w:t>
      </w:r>
      <w:r w:rsidR="00FF144F" w:rsidRPr="008E4434">
        <w:t xml:space="preserve">permanent international </w:t>
      </w:r>
      <w:r w:rsidR="00F86C74" w:rsidRPr="008E4434">
        <w:t>rotation (see page</w:t>
      </w:r>
      <w:r w:rsidR="00FB354E">
        <w:t>s</w:t>
      </w:r>
      <w:r w:rsidR="00F86C74" w:rsidRPr="008E4434">
        <w:t xml:space="preserve"> 1</w:t>
      </w:r>
      <w:r w:rsidR="00FB354E">
        <w:t>-2</w:t>
      </w:r>
      <w:r w:rsidR="00F86C74" w:rsidRPr="008E4434">
        <w:t xml:space="preserve"> for guidelines on minimum and maximum length of a permanent international rotation): </w:t>
      </w:r>
    </w:p>
    <w:p w14:paraId="54CCCB56" w14:textId="77777777" w:rsidR="00F86C74" w:rsidRPr="007E3E2B" w:rsidRDefault="00F83AA2" w:rsidP="00F86C74">
      <w:sdt>
        <w:sdtPr>
          <w:id w:val="483005"/>
          <w:placeholder>
            <w:docPart w:val="0116771F1A294846B2F284BBFC100767"/>
          </w:placeholder>
          <w:showingPlcHdr/>
        </w:sdtPr>
        <w:sdtEndPr/>
        <w:sdtContent>
          <w:r w:rsidR="00F86C74" w:rsidRPr="007E3E2B">
            <w:rPr>
              <w:rStyle w:val="PlaceholderText"/>
            </w:rPr>
            <w:t>Click or tap here to enter text.</w:t>
          </w:r>
        </w:sdtContent>
      </w:sdt>
    </w:p>
    <w:p w14:paraId="4FA18A78" w14:textId="77777777" w:rsidR="00F86C74" w:rsidRDefault="00F86C74" w:rsidP="00E248BE"/>
    <w:p w14:paraId="0349EA79" w14:textId="16CA9F9E" w:rsidR="00FF144F" w:rsidRPr="007E3E2B" w:rsidRDefault="00952A05" w:rsidP="00A364D7">
      <w:pPr>
        <w:spacing w:after="120"/>
      </w:pPr>
      <w:r w:rsidRPr="00856C95">
        <w:rPr>
          <w:b/>
          <w:iCs/>
        </w:rPr>
        <w:t>Rotation Location</w:t>
      </w:r>
      <w:r w:rsidR="00A364D7">
        <w:rPr>
          <w:b/>
          <w:i/>
        </w:rPr>
        <w:br/>
      </w:r>
      <w:r w:rsidR="00A364D7">
        <w:t>Provide the g</w:t>
      </w:r>
      <w:r w:rsidR="00AB3323">
        <w:t>eographic l</w:t>
      </w:r>
      <w:r w:rsidR="00FF144F" w:rsidRPr="00952A05">
        <w:t>ocation of the permanent international rotation</w:t>
      </w:r>
      <w:r w:rsidR="00AB3323">
        <w:t xml:space="preserve"> </w:t>
      </w:r>
      <w:r w:rsidR="00E878A1">
        <w:t>(</w:t>
      </w:r>
      <w:r w:rsidR="006878A2">
        <w:t xml:space="preserve">institution name; </w:t>
      </w:r>
      <w:r w:rsidR="00FF144F" w:rsidRPr="00952A05">
        <w:t>city</w:t>
      </w:r>
      <w:r w:rsidR="004F5ABA">
        <w:t>;</w:t>
      </w:r>
      <w:r w:rsidR="00FF144F" w:rsidRPr="00952A05">
        <w:t xml:space="preserve"> st</w:t>
      </w:r>
      <w:r w:rsidR="00B72C85" w:rsidRPr="00952A05">
        <w:t>ate/</w:t>
      </w:r>
      <w:r w:rsidR="00FF144F" w:rsidRPr="00952A05">
        <w:t>province</w:t>
      </w:r>
      <w:r w:rsidR="00856C95">
        <w:t>,</w:t>
      </w:r>
      <w:r w:rsidR="00FF144F" w:rsidRPr="00952A05">
        <w:t xml:space="preserve"> if applicable</w:t>
      </w:r>
      <w:r w:rsidR="004F5ABA">
        <w:t>;</w:t>
      </w:r>
      <w:r w:rsidR="00811737" w:rsidRPr="00952A05">
        <w:t xml:space="preserve"> </w:t>
      </w:r>
      <w:r w:rsidR="00FF144F" w:rsidRPr="00952A05">
        <w:t>and country</w:t>
      </w:r>
      <w:r w:rsidR="00E878A1">
        <w:t>)</w:t>
      </w:r>
      <w:r w:rsidR="00FF144F" w:rsidRPr="00952A05">
        <w:t xml:space="preserve">: </w:t>
      </w:r>
      <w:sdt>
        <w:sdtPr>
          <w:id w:val="450517034"/>
          <w:placeholder>
            <w:docPart w:val="74738A4BB62A4581A8A4B98E691387E6"/>
          </w:placeholder>
          <w:showingPlcHdr/>
        </w:sdtPr>
        <w:sdtEndPr/>
        <w:sdtContent>
          <w:r w:rsidR="00FF144F" w:rsidRPr="007E3E2B">
            <w:rPr>
              <w:rStyle w:val="PlaceholderText"/>
            </w:rPr>
            <w:t>Click or tap here to enter text.</w:t>
          </w:r>
        </w:sdtContent>
      </w:sdt>
    </w:p>
    <w:p w14:paraId="45B4E55F" w14:textId="77777777" w:rsidR="00952A05" w:rsidRDefault="00F83AA2" w:rsidP="00952A05">
      <w:pPr>
        <w:ind w:left="270" w:hanging="270"/>
        <w:rPr>
          <w:b/>
        </w:rPr>
      </w:pPr>
      <w:sdt>
        <w:sdtPr>
          <w:id w:val="1147396801"/>
          <w14:checkbox>
            <w14:checked w14:val="0"/>
            <w14:checkedState w14:val="2612" w14:font="MS Gothic"/>
            <w14:uncheckedState w14:val="2610" w14:font="MS Gothic"/>
          </w14:checkbox>
        </w:sdtPr>
        <w:sdtEndPr/>
        <w:sdtContent>
          <w:r w:rsidR="000B5D97">
            <w:rPr>
              <w:rFonts w:ascii="MS Gothic" w:eastAsia="MS Gothic" w:hAnsi="MS Gothic" w:hint="eastAsia"/>
            </w:rPr>
            <w:t>☐</w:t>
          </w:r>
        </w:sdtContent>
      </w:sdt>
      <w:r w:rsidR="00952A05">
        <w:t xml:space="preserve"> </w:t>
      </w:r>
      <w:r w:rsidR="00952A05" w:rsidRPr="00952A05">
        <w:t xml:space="preserve">By checking this box, the program confirms </w:t>
      </w:r>
      <w:r w:rsidR="0064411C">
        <w:t>it understands that resident participation in an international rotation</w:t>
      </w:r>
      <w:r w:rsidR="00952A05" w:rsidRPr="00952A05">
        <w:t xml:space="preserve"> in an area with a US </w:t>
      </w:r>
      <w:r w:rsidR="00447394">
        <w:t xml:space="preserve">Department of </w:t>
      </w:r>
      <w:r w:rsidR="00952A05" w:rsidRPr="00952A05">
        <w:t xml:space="preserve">State travel advisory designation </w:t>
      </w:r>
      <w:r w:rsidR="00952A05">
        <w:t xml:space="preserve">of </w:t>
      </w:r>
      <w:r w:rsidR="00952A05" w:rsidRPr="00856C95">
        <w:t>Level 4 – Do Not Travel</w:t>
      </w:r>
      <w:r w:rsidR="0064411C">
        <w:rPr>
          <w:i/>
        </w:rPr>
        <w:t xml:space="preserve"> </w:t>
      </w:r>
      <w:r w:rsidR="0064411C" w:rsidRPr="0064411C">
        <w:rPr>
          <w:iCs/>
        </w:rPr>
        <w:t>is not permitted</w:t>
      </w:r>
      <w:r w:rsidR="00952A05" w:rsidRPr="0064411C">
        <w:rPr>
          <w:iCs/>
        </w:rPr>
        <w:t>.</w:t>
      </w:r>
    </w:p>
    <w:p w14:paraId="47D036F2" w14:textId="77777777" w:rsidR="00952A05" w:rsidRDefault="00952A05" w:rsidP="00E248BE">
      <w:pPr>
        <w:rPr>
          <w:b/>
          <w:color w:val="404040" w:themeColor="text1" w:themeTint="BF"/>
          <w:sz w:val="24"/>
        </w:rPr>
      </w:pPr>
    </w:p>
    <w:p w14:paraId="19D8ACB2" w14:textId="77777777" w:rsidR="00E248BE" w:rsidRDefault="00B72C85" w:rsidP="003B3C22">
      <w:pPr>
        <w:rPr>
          <w:b/>
        </w:rPr>
      </w:pPr>
      <w:r w:rsidRPr="004F5ABA">
        <w:rPr>
          <w:b/>
          <w:iCs/>
        </w:rPr>
        <w:t>Health Insurance</w:t>
      </w:r>
      <w:r w:rsidR="00A364D7">
        <w:rPr>
          <w:b/>
          <w:i/>
        </w:rPr>
        <w:br/>
      </w:r>
      <w:sdt>
        <w:sdtPr>
          <w:id w:val="-1151202197"/>
          <w14:checkbox>
            <w14:checked w14:val="0"/>
            <w14:checkedState w14:val="2612" w14:font="MS Gothic"/>
            <w14:uncheckedState w14:val="2610" w14:font="MS Gothic"/>
          </w14:checkbox>
        </w:sdtPr>
        <w:sdtEndPr/>
        <w:sdtContent>
          <w:r w:rsidRPr="007E3E2B">
            <w:rPr>
              <w:rFonts w:ascii="Segoe UI Symbol" w:eastAsia="MS Gothic" w:hAnsi="Segoe UI Symbol" w:cs="Segoe UI Symbol"/>
            </w:rPr>
            <w:t>☐</w:t>
          </w:r>
        </w:sdtContent>
      </w:sdt>
      <w:r>
        <w:t xml:space="preserve"> </w:t>
      </w:r>
      <w:r w:rsidRPr="00952A05">
        <w:t xml:space="preserve">By checking this box, the program confirms that a policy is in place ensuring </w:t>
      </w:r>
      <w:r w:rsidR="00952A05" w:rsidRPr="00952A05">
        <w:t>health insurance</w:t>
      </w:r>
      <w:r w:rsidRPr="00952A05">
        <w:t xml:space="preserve"> for all rotation participants.</w:t>
      </w:r>
      <w:r w:rsidR="008E4434">
        <w:t xml:space="preserve"> (</w:t>
      </w:r>
      <w:r w:rsidR="00A364D7">
        <w:t xml:space="preserve">NOTE: </w:t>
      </w:r>
      <w:r w:rsidR="008E4434">
        <w:t>Do not attach the policy</w:t>
      </w:r>
      <w:r w:rsidR="00447394">
        <w:t>.</w:t>
      </w:r>
      <w:r w:rsidR="008E4434">
        <w:t>)</w:t>
      </w:r>
    </w:p>
    <w:p w14:paraId="2865E6C8" w14:textId="77777777" w:rsidR="008E4434" w:rsidRPr="00866FB5" w:rsidRDefault="000B6298" w:rsidP="00856C95">
      <w:r>
        <w:rPr>
          <w:b/>
          <w:iCs/>
        </w:rPr>
        <w:br/>
      </w:r>
      <w:r w:rsidR="008E4434" w:rsidRPr="004F5ABA">
        <w:rPr>
          <w:b/>
          <w:iCs/>
        </w:rPr>
        <w:t>Immunization</w:t>
      </w:r>
      <w:r w:rsidR="00A364D7">
        <w:rPr>
          <w:b/>
          <w:i/>
        </w:rPr>
        <w:br/>
      </w:r>
      <w:sdt>
        <w:sdtPr>
          <w:id w:val="-1783942672"/>
          <w14:checkbox>
            <w14:checked w14:val="0"/>
            <w14:checkedState w14:val="2612" w14:font="MS Gothic"/>
            <w14:uncheckedState w14:val="2610" w14:font="MS Gothic"/>
          </w14:checkbox>
        </w:sdtPr>
        <w:sdtEndPr/>
        <w:sdtContent>
          <w:r w:rsidR="008E4434" w:rsidRPr="00866FB5">
            <w:rPr>
              <w:rFonts w:ascii="Segoe UI Symbol" w:eastAsia="MS Gothic" w:hAnsi="Segoe UI Symbol" w:cs="Segoe UI Symbol"/>
            </w:rPr>
            <w:t>☐</w:t>
          </w:r>
        </w:sdtContent>
      </w:sdt>
      <w:r w:rsidR="008E4434" w:rsidRPr="00866FB5">
        <w:t xml:space="preserve"> By checking this box, the program confirms that a policy is in place ensuring appropriate immunization </w:t>
      </w:r>
      <w:r w:rsidR="00C67C54" w:rsidRPr="00866FB5">
        <w:t xml:space="preserve">notification </w:t>
      </w:r>
      <w:r w:rsidR="008E4434" w:rsidRPr="00866FB5">
        <w:t>for rotation participants. (</w:t>
      </w:r>
      <w:r w:rsidR="00A364D7">
        <w:t xml:space="preserve">NOTE: </w:t>
      </w:r>
      <w:r w:rsidR="008E4434" w:rsidRPr="00866FB5">
        <w:t>Do not attach the policy</w:t>
      </w:r>
      <w:r w:rsidR="00447394">
        <w:t>.</w:t>
      </w:r>
      <w:r w:rsidR="008E4434" w:rsidRPr="00866FB5">
        <w:t>)</w:t>
      </w:r>
    </w:p>
    <w:p w14:paraId="68535062" w14:textId="77777777" w:rsidR="008E4434" w:rsidRPr="00866FB5" w:rsidRDefault="008E4434" w:rsidP="008E4434">
      <w:pPr>
        <w:ind w:left="270" w:hanging="270"/>
      </w:pPr>
    </w:p>
    <w:p w14:paraId="5F3FB59D" w14:textId="6761DD6C" w:rsidR="00556E26" w:rsidRPr="00866FB5" w:rsidRDefault="00556E26" w:rsidP="00856C95">
      <w:pPr>
        <w:rPr>
          <w:rFonts w:ascii="Calibri" w:hAnsi="Calibri" w:cs="Calibri"/>
        </w:rPr>
      </w:pPr>
      <w:r w:rsidRPr="004F5ABA">
        <w:rPr>
          <w:b/>
          <w:bCs/>
        </w:rPr>
        <w:t>Graduate Medical Education and Global/International Engagement Offices</w:t>
      </w:r>
      <w:r w:rsidR="00A364D7">
        <w:rPr>
          <w:b/>
          <w:bCs/>
          <w:i/>
          <w:iCs/>
        </w:rPr>
        <w:br/>
      </w:r>
      <w:sdt>
        <w:sdtPr>
          <w:id w:val="932012034"/>
          <w14:checkbox>
            <w14:checked w14:val="0"/>
            <w14:checkedState w14:val="2612" w14:font="MS Gothic"/>
            <w14:uncheckedState w14:val="2610" w14:font="MS Gothic"/>
          </w14:checkbox>
        </w:sdtPr>
        <w:sdtEndPr/>
        <w:sdtContent>
          <w:r w:rsidRPr="00866FB5">
            <w:rPr>
              <w:rFonts w:ascii="Segoe UI Symbol" w:hAnsi="Segoe UI Symbol"/>
            </w:rPr>
            <w:t>☐</w:t>
          </w:r>
        </w:sdtContent>
      </w:sdt>
      <w:r w:rsidRPr="00866FB5">
        <w:t xml:space="preserve"> By checking this box, the program confirms that the institution’s </w:t>
      </w:r>
      <w:r w:rsidR="00A364D7">
        <w:t>G</w:t>
      </w:r>
      <w:r w:rsidRPr="00866FB5">
        <w:t xml:space="preserve">raduate </w:t>
      </w:r>
      <w:r w:rsidR="00A364D7">
        <w:t>M</w:t>
      </w:r>
      <w:r w:rsidRPr="00866FB5">
        <w:t xml:space="preserve">edical </w:t>
      </w:r>
      <w:r w:rsidR="00A364D7">
        <w:t>E</w:t>
      </w:r>
      <w:r w:rsidRPr="00866FB5">
        <w:t xml:space="preserve">ducation </w:t>
      </w:r>
      <w:r w:rsidR="000A22E2">
        <w:t xml:space="preserve">Office </w:t>
      </w:r>
      <w:r w:rsidRPr="00866FB5">
        <w:t>and global/international engagement office, as applicable, have been notified of the formation of the international rotation.</w:t>
      </w:r>
    </w:p>
    <w:p w14:paraId="2A272519" w14:textId="77777777" w:rsidR="00952A05" w:rsidRPr="00866FB5" w:rsidRDefault="00952A05" w:rsidP="00E248BE"/>
    <w:p w14:paraId="3AC6FA7D" w14:textId="77777777" w:rsidR="00556E26" w:rsidRDefault="00556E26" w:rsidP="00E248BE">
      <w:r w:rsidRPr="00866FB5">
        <w:t xml:space="preserve">The Review Committee strongly encourages the development of a departmental or institutional policy addressing the safe and effective delivery of graduate medical education for residents and fellows participating in international rotations. This policy may include: </w:t>
      </w:r>
      <w:r w:rsidR="00540013" w:rsidRPr="00866FB5">
        <w:t xml:space="preserve">US </w:t>
      </w:r>
      <w:r w:rsidR="00447394">
        <w:t xml:space="preserve">Department of </w:t>
      </w:r>
      <w:r w:rsidR="00540013" w:rsidRPr="00866FB5">
        <w:t>State travel advisory guidelines</w:t>
      </w:r>
      <w:r w:rsidR="00A364D7">
        <w:t>;</w:t>
      </w:r>
      <w:r w:rsidR="00540013" w:rsidRPr="00866FB5">
        <w:t xml:space="preserve"> </w:t>
      </w:r>
      <w:r w:rsidRPr="00866FB5">
        <w:t>health insurance and immunization for participants</w:t>
      </w:r>
      <w:r w:rsidR="00A364D7">
        <w:t>;</w:t>
      </w:r>
      <w:r w:rsidRPr="00866FB5">
        <w:t xml:space="preserve"> </w:t>
      </w:r>
      <w:r w:rsidR="0035602E" w:rsidRPr="00866FB5">
        <w:t xml:space="preserve">support services </w:t>
      </w:r>
      <w:r w:rsidR="00B73D22" w:rsidRPr="00866FB5">
        <w:t>and education</w:t>
      </w:r>
      <w:r w:rsidR="00BD5BFC" w:rsidRPr="00866FB5">
        <w:t>al</w:t>
      </w:r>
      <w:r w:rsidR="00B73D22" w:rsidRPr="00866FB5">
        <w:t xml:space="preserve"> resources available </w:t>
      </w:r>
      <w:r w:rsidR="0035602E" w:rsidRPr="00866FB5">
        <w:t>at</w:t>
      </w:r>
      <w:r w:rsidR="00B73D22" w:rsidRPr="00866FB5">
        <w:t xml:space="preserve"> the international site</w:t>
      </w:r>
      <w:r w:rsidR="00A364D7">
        <w:t>;</w:t>
      </w:r>
      <w:r w:rsidR="0035602E" w:rsidRPr="00866FB5">
        <w:t xml:space="preserve"> malpractice and general liability coverage</w:t>
      </w:r>
      <w:r w:rsidR="00A364D7">
        <w:t>;</w:t>
      </w:r>
      <w:r w:rsidR="0035602E" w:rsidRPr="00866FB5">
        <w:t xml:space="preserve"> and compliance with ACGME clinical and educational work hours requirements.</w:t>
      </w:r>
      <w:r w:rsidR="00B73D22" w:rsidRPr="00866FB5">
        <w:t xml:space="preserve"> (</w:t>
      </w:r>
      <w:r w:rsidR="00A364D7">
        <w:t xml:space="preserve">NOTE: </w:t>
      </w:r>
      <w:r w:rsidR="00B73D22" w:rsidRPr="00866FB5">
        <w:t>Do not attach the policy</w:t>
      </w:r>
      <w:r w:rsidR="00447394">
        <w:t>.</w:t>
      </w:r>
      <w:r w:rsidR="00B73D22" w:rsidRPr="00866FB5">
        <w:t>)</w:t>
      </w:r>
    </w:p>
    <w:p w14:paraId="7E844F0B" w14:textId="77777777" w:rsidR="00556E26" w:rsidRDefault="00556E26" w:rsidP="00E248BE"/>
    <w:p w14:paraId="34D95DB2" w14:textId="77777777" w:rsidR="00E248BE" w:rsidRPr="00D508D6" w:rsidRDefault="00E248BE" w:rsidP="00D508D6">
      <w:pPr>
        <w:rPr>
          <w:b/>
        </w:rPr>
      </w:pPr>
      <w:r w:rsidRPr="00D508D6">
        <w:rPr>
          <w:b/>
        </w:rPr>
        <w:t>Required Signatures</w:t>
      </w:r>
    </w:p>
    <w:p w14:paraId="11EC4385" w14:textId="77777777" w:rsidR="00E248BE" w:rsidRPr="007E3E2B" w:rsidRDefault="00A364D7" w:rsidP="00E248BE">
      <w:pPr>
        <w:rPr>
          <w:color w:val="262626" w:themeColor="text1" w:themeTint="D9"/>
        </w:rPr>
      </w:pPr>
      <w:r w:rsidRPr="00856C95">
        <w:t>I</w:t>
      </w:r>
      <w:r w:rsidR="00E248BE" w:rsidRPr="00856C95">
        <w:t xml:space="preserve">nsert digital signatures (click on </w:t>
      </w:r>
      <w:r w:rsidR="002B56C3" w:rsidRPr="00856C95">
        <w:t>the</w:t>
      </w:r>
      <w:r w:rsidR="00E248BE" w:rsidRPr="00856C95">
        <w:t xml:space="preserve"> icons</w:t>
      </w:r>
      <w:r w:rsidR="002B56C3" w:rsidRPr="00856C95">
        <w:t xml:space="preserve"> </w:t>
      </w:r>
      <w:r w:rsidR="00E248BE" w:rsidRPr="00856C95">
        <w:t>below), or print, sign</w:t>
      </w:r>
      <w:r w:rsidR="00337164" w:rsidRPr="00856C95">
        <w:t>,</w:t>
      </w:r>
      <w:r w:rsidR="00E248BE" w:rsidRPr="00856C95">
        <w:t xml:space="preserve"> and scan the completed request form.</w:t>
      </w:r>
    </w:p>
    <w:p w14:paraId="2FE6EE3B" w14:textId="77777777" w:rsidR="00E248BE" w:rsidRPr="007E3E2B" w:rsidRDefault="00E248BE" w:rsidP="00E248BE"/>
    <w:p w14:paraId="494E07A7" w14:textId="77777777" w:rsidR="00E248BE" w:rsidRPr="007E3E2B" w:rsidRDefault="00E248BE" w:rsidP="00E248BE">
      <w:pPr>
        <w:rPr>
          <w:b/>
        </w:rPr>
      </w:pPr>
      <w:r w:rsidRPr="00F57FB4">
        <w:rPr>
          <w:b/>
        </w:rPr>
        <w:t>Program Director:</w:t>
      </w:r>
      <w:r w:rsidRPr="007E3E2B">
        <w:rPr>
          <w:b/>
        </w:rPr>
        <w:tab/>
      </w:r>
      <w:r w:rsidRPr="007E3E2B">
        <w:rPr>
          <w:b/>
        </w:rPr>
        <w:tab/>
      </w:r>
      <w:r w:rsidRPr="007E3E2B">
        <w:rPr>
          <w:b/>
        </w:rPr>
        <w:tab/>
      </w:r>
      <w:r w:rsidRPr="007E3E2B">
        <w:rPr>
          <w:b/>
        </w:rPr>
        <w:tab/>
      </w:r>
      <w:r w:rsidRPr="007E3E2B">
        <w:rPr>
          <w:b/>
        </w:rPr>
        <w:tab/>
      </w:r>
      <w:r w:rsidRPr="00F57FB4">
        <w:rPr>
          <w:b/>
        </w:rPr>
        <w:t>DIO:</w:t>
      </w:r>
      <w:r w:rsidRPr="007E3E2B">
        <w:rPr>
          <w:b/>
          <w:color w:val="404040" w:themeColor="text1" w:themeTint="BF"/>
        </w:rPr>
        <w:tab/>
      </w:r>
    </w:p>
    <w:p w14:paraId="518870AD" w14:textId="77777777" w:rsidR="00E248BE" w:rsidRPr="007E3E2B" w:rsidRDefault="00E248BE" w:rsidP="00E248BE">
      <w:r w:rsidRPr="007E3E2B">
        <w:t xml:space="preserve"> </w:t>
      </w:r>
      <w:sdt>
        <w:sdtPr>
          <w:id w:val="-46450074"/>
          <w:showingPlcHdr/>
          <w:picture/>
        </w:sdtPr>
        <w:sdtEndPr/>
        <w:sdtContent>
          <w:r w:rsidRPr="007E3E2B">
            <w:rPr>
              <w:noProof/>
              <w:lang w:bidi="ar-SA"/>
            </w:rPr>
            <w:drawing>
              <wp:inline distT="0" distB="0" distL="0" distR="0" wp14:anchorId="7C13D0AE" wp14:editId="1F399302">
                <wp:extent cx="2190750" cy="3810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sdtContent>
      </w:sdt>
      <w:r w:rsidRPr="007E3E2B">
        <w:tab/>
      </w:r>
      <w:r w:rsidRPr="007E3E2B">
        <w:tab/>
      </w:r>
      <w:r w:rsidRPr="007E3E2B">
        <w:tab/>
      </w:r>
      <w:sdt>
        <w:sdtPr>
          <w:id w:val="2014247737"/>
          <w:showingPlcHdr/>
          <w:picture/>
        </w:sdtPr>
        <w:sdtEndPr/>
        <w:sdtContent>
          <w:r w:rsidRPr="007E3E2B">
            <w:rPr>
              <w:noProof/>
              <w:lang w:bidi="ar-SA"/>
            </w:rPr>
            <w:drawing>
              <wp:inline distT="0" distB="0" distL="0" distR="0" wp14:anchorId="7EC96780" wp14:editId="0F94870C">
                <wp:extent cx="2400300" cy="41910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sdtContent>
      </w:sdt>
    </w:p>
    <w:p w14:paraId="7A5782F9" w14:textId="77777777" w:rsidR="00E248BE" w:rsidRPr="007E3E2B" w:rsidRDefault="00E248BE" w:rsidP="00E248BE">
      <w:pPr>
        <w:rPr>
          <w:noProof/>
          <w:color w:val="7F7F7F" w:themeColor="text1" w:themeTint="80"/>
          <w:lang w:bidi="ar-SA"/>
        </w:rPr>
      </w:pPr>
    </w:p>
    <w:p w14:paraId="0A487A67" w14:textId="77777777" w:rsidR="00197F31" w:rsidRDefault="00E248BE" w:rsidP="00E248BE">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lang w:bidi="ar-SA"/>
        </w:rPr>
        <w:t xml:space="preserve">  </w:t>
      </w:r>
      <w:r w:rsidRPr="007E3E2B">
        <w:rPr>
          <w:noProof/>
          <w:color w:val="7F7F7F" w:themeColor="text1" w:themeTint="80"/>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00A24CFC">
        <w:rPr>
          <w:noProof/>
          <w:color w:val="7F7F7F" w:themeColor="text1" w:themeTint="80"/>
          <w:u w:val="single"/>
          <w:lang w:bidi="ar-SA"/>
        </w:rPr>
        <w:tab/>
      </w:r>
      <w:r w:rsidR="00A24CFC">
        <w:rPr>
          <w:noProof/>
          <w:color w:val="7F7F7F" w:themeColor="text1" w:themeTint="80"/>
          <w:u w:val="single"/>
          <w:lang w:bidi="ar-SA"/>
        </w:rPr>
        <w:tab/>
      </w:r>
    </w:p>
    <w:sectPr w:rsidR="00197F31" w:rsidSect="00E248BE">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E1AD" w14:textId="77777777" w:rsidR="00F7259B" w:rsidRDefault="00F7259B" w:rsidP="00E248BE">
      <w:r>
        <w:separator/>
      </w:r>
    </w:p>
  </w:endnote>
  <w:endnote w:type="continuationSeparator" w:id="0">
    <w:p w14:paraId="31615262" w14:textId="77777777" w:rsidR="00F7259B" w:rsidRDefault="00F7259B" w:rsidP="00E2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77942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205909" w14:textId="77777777" w:rsidR="00E878A1" w:rsidRPr="00E878A1" w:rsidRDefault="00E878A1" w:rsidP="00E878A1">
            <w:pPr>
              <w:pStyle w:val="Footer"/>
              <w:jc w:val="right"/>
              <w:rPr>
                <w:sz w:val="18"/>
                <w:szCs w:val="18"/>
              </w:rPr>
            </w:pPr>
            <w:r w:rsidRPr="00E878A1">
              <w:rPr>
                <w:sz w:val="18"/>
                <w:szCs w:val="18"/>
              </w:rPr>
              <w:t xml:space="preserve">Page </w:t>
            </w:r>
            <w:r w:rsidRPr="00E878A1">
              <w:rPr>
                <w:b/>
                <w:bCs/>
                <w:sz w:val="18"/>
                <w:szCs w:val="18"/>
              </w:rPr>
              <w:fldChar w:fldCharType="begin"/>
            </w:r>
            <w:r w:rsidRPr="00E878A1">
              <w:rPr>
                <w:b/>
                <w:bCs/>
                <w:sz w:val="18"/>
                <w:szCs w:val="18"/>
              </w:rPr>
              <w:instrText xml:space="preserve"> PAGE </w:instrText>
            </w:r>
            <w:r w:rsidRPr="00E878A1">
              <w:rPr>
                <w:b/>
                <w:bCs/>
                <w:sz w:val="18"/>
                <w:szCs w:val="18"/>
              </w:rPr>
              <w:fldChar w:fldCharType="separate"/>
            </w:r>
            <w:r w:rsidR="000B5D97">
              <w:rPr>
                <w:b/>
                <w:bCs/>
                <w:noProof/>
                <w:sz w:val="18"/>
                <w:szCs w:val="18"/>
              </w:rPr>
              <w:t>4</w:t>
            </w:r>
            <w:r w:rsidRPr="00E878A1">
              <w:rPr>
                <w:b/>
                <w:bCs/>
                <w:sz w:val="18"/>
                <w:szCs w:val="18"/>
              </w:rPr>
              <w:fldChar w:fldCharType="end"/>
            </w:r>
            <w:r w:rsidRPr="00E878A1">
              <w:rPr>
                <w:sz w:val="18"/>
                <w:szCs w:val="18"/>
              </w:rPr>
              <w:t xml:space="preserve"> of </w:t>
            </w:r>
            <w:r w:rsidRPr="00E878A1">
              <w:rPr>
                <w:b/>
                <w:bCs/>
                <w:sz w:val="18"/>
                <w:szCs w:val="18"/>
              </w:rPr>
              <w:fldChar w:fldCharType="begin"/>
            </w:r>
            <w:r w:rsidRPr="00E878A1">
              <w:rPr>
                <w:b/>
                <w:bCs/>
                <w:sz w:val="18"/>
                <w:szCs w:val="18"/>
              </w:rPr>
              <w:instrText xml:space="preserve"> NUMPAGES  </w:instrText>
            </w:r>
            <w:r w:rsidRPr="00E878A1">
              <w:rPr>
                <w:b/>
                <w:bCs/>
                <w:sz w:val="18"/>
                <w:szCs w:val="18"/>
              </w:rPr>
              <w:fldChar w:fldCharType="separate"/>
            </w:r>
            <w:r w:rsidR="000B5D97">
              <w:rPr>
                <w:b/>
                <w:bCs/>
                <w:noProof/>
                <w:sz w:val="18"/>
                <w:szCs w:val="18"/>
              </w:rPr>
              <w:t>4</w:t>
            </w:r>
            <w:r w:rsidRPr="00E878A1">
              <w:rPr>
                <w:b/>
                <w:bCs/>
                <w:sz w:val="18"/>
                <w:szCs w:val="18"/>
              </w:rPr>
              <w:fldChar w:fldCharType="end"/>
            </w:r>
          </w:p>
          <w:p w14:paraId="57047E84" w14:textId="74BA06F3" w:rsidR="00781E88" w:rsidRDefault="00F83AA2" w:rsidP="00781E88">
            <w:pPr>
              <w:pStyle w:val="Footer"/>
              <w:jc w:val="right"/>
              <w:rPr>
                <w:sz w:val="18"/>
                <w:szCs w:val="18"/>
              </w:rPr>
            </w:pPr>
            <w:r>
              <w:rPr>
                <w:sz w:val="18"/>
                <w:szCs w:val="18"/>
              </w:rPr>
              <w:t>2/2025</w:t>
            </w:r>
          </w:p>
          <w:p w14:paraId="62767C65" w14:textId="7782AAC2" w:rsidR="00E248BE" w:rsidRPr="00E878A1" w:rsidRDefault="00FB354E">
            <w:pPr>
              <w:pStyle w:val="Footer"/>
              <w:rPr>
                <w:sz w:val="18"/>
                <w:szCs w:val="18"/>
              </w:rPr>
            </w:pPr>
            <w:r w:rsidRPr="00E878A1">
              <w:rPr>
                <w:sz w:val="18"/>
                <w:szCs w:val="18"/>
              </w:rPr>
              <w:t>©</w:t>
            </w:r>
            <w:r w:rsidR="006878A2" w:rsidRPr="00E878A1">
              <w:rPr>
                <w:sz w:val="18"/>
                <w:szCs w:val="18"/>
              </w:rPr>
              <w:t>202</w:t>
            </w:r>
            <w:r w:rsidR="00F83AA2">
              <w:rPr>
                <w:sz w:val="18"/>
                <w:szCs w:val="18"/>
              </w:rPr>
              <w:t>5</w:t>
            </w:r>
            <w:r w:rsidR="006878A2" w:rsidRPr="00E878A1">
              <w:rPr>
                <w:sz w:val="18"/>
                <w:szCs w:val="18"/>
              </w:rPr>
              <w:t xml:space="preserve"> </w:t>
            </w:r>
            <w:r w:rsidRPr="00E878A1">
              <w:rPr>
                <w:sz w:val="18"/>
                <w:szCs w:val="18"/>
              </w:rPr>
              <w:t>Accreditation Council for Gra</w:t>
            </w:r>
            <w:r w:rsidR="00E878A1" w:rsidRPr="00E878A1">
              <w:rPr>
                <w:sz w:val="18"/>
                <w:szCs w:val="18"/>
              </w:rPr>
              <w:t>duate Medical Education (ACGME)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56F7" w14:textId="77777777" w:rsidR="00F7259B" w:rsidRDefault="00F7259B" w:rsidP="00E248BE">
      <w:r>
        <w:separator/>
      </w:r>
    </w:p>
  </w:footnote>
  <w:footnote w:type="continuationSeparator" w:id="0">
    <w:p w14:paraId="47C13B4D" w14:textId="77777777" w:rsidR="00F7259B" w:rsidRDefault="00F7259B" w:rsidP="00E2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0C7"/>
    <w:multiLevelType w:val="hybridMultilevel"/>
    <w:tmpl w:val="017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187A"/>
    <w:multiLevelType w:val="hybridMultilevel"/>
    <w:tmpl w:val="46C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D25B8"/>
    <w:multiLevelType w:val="hybridMultilevel"/>
    <w:tmpl w:val="5A6407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50586"/>
    <w:multiLevelType w:val="hybridMultilevel"/>
    <w:tmpl w:val="3464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0122C"/>
    <w:multiLevelType w:val="hybridMultilevel"/>
    <w:tmpl w:val="54747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12710D"/>
    <w:multiLevelType w:val="hybridMultilevel"/>
    <w:tmpl w:val="8914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02B97"/>
    <w:multiLevelType w:val="hybridMultilevel"/>
    <w:tmpl w:val="DD56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77D80"/>
    <w:multiLevelType w:val="hybridMultilevel"/>
    <w:tmpl w:val="BFF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50C9A"/>
    <w:multiLevelType w:val="hybridMultilevel"/>
    <w:tmpl w:val="626EA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F0F50"/>
    <w:multiLevelType w:val="hybridMultilevel"/>
    <w:tmpl w:val="6976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075281">
    <w:abstractNumId w:val="8"/>
  </w:num>
  <w:num w:numId="2" w16cid:durableId="599025325">
    <w:abstractNumId w:val="6"/>
  </w:num>
  <w:num w:numId="3" w16cid:durableId="1758095233">
    <w:abstractNumId w:val="5"/>
  </w:num>
  <w:num w:numId="4" w16cid:durableId="1117139313">
    <w:abstractNumId w:val="9"/>
  </w:num>
  <w:num w:numId="5" w16cid:durableId="1075711119">
    <w:abstractNumId w:val="7"/>
  </w:num>
  <w:num w:numId="6" w16cid:durableId="664820082">
    <w:abstractNumId w:val="4"/>
  </w:num>
  <w:num w:numId="7" w16cid:durableId="54016200">
    <w:abstractNumId w:val="3"/>
  </w:num>
  <w:num w:numId="8" w16cid:durableId="129245874">
    <w:abstractNumId w:val="2"/>
  </w:num>
  <w:num w:numId="9" w16cid:durableId="662511636">
    <w:abstractNumId w:val="1"/>
  </w:num>
  <w:num w:numId="10" w16cid:durableId="7660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9H60o0us+qMTl8+z0SxBkVQ2sBwERuPyzB+MUlK/D5s6cNTbcH1TxD3uXgvRP3cs4Fxa/SgmGsMIlPX8+9ohXw==" w:salt="IQOFBATpQsz33Qi26VY+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A2"/>
    <w:rsid w:val="00006D80"/>
    <w:rsid w:val="000317FB"/>
    <w:rsid w:val="0003641B"/>
    <w:rsid w:val="00036D05"/>
    <w:rsid w:val="00045335"/>
    <w:rsid w:val="00085A0A"/>
    <w:rsid w:val="000A22E2"/>
    <w:rsid w:val="000B5D97"/>
    <w:rsid w:val="000B6298"/>
    <w:rsid w:val="000F0A98"/>
    <w:rsid w:val="001347A8"/>
    <w:rsid w:val="00197F31"/>
    <w:rsid w:val="001C345F"/>
    <w:rsid w:val="001D05A0"/>
    <w:rsid w:val="001F2D30"/>
    <w:rsid w:val="00201B38"/>
    <w:rsid w:val="00211BBB"/>
    <w:rsid w:val="00222291"/>
    <w:rsid w:val="0025270A"/>
    <w:rsid w:val="0026670A"/>
    <w:rsid w:val="00276139"/>
    <w:rsid w:val="00283C4B"/>
    <w:rsid w:val="00285C3D"/>
    <w:rsid w:val="002A4DBD"/>
    <w:rsid w:val="002B56C3"/>
    <w:rsid w:val="002B65CA"/>
    <w:rsid w:val="002E0F0E"/>
    <w:rsid w:val="002F230B"/>
    <w:rsid w:val="00304547"/>
    <w:rsid w:val="00325B2E"/>
    <w:rsid w:val="00337164"/>
    <w:rsid w:val="0035602E"/>
    <w:rsid w:val="00390595"/>
    <w:rsid w:val="003B2391"/>
    <w:rsid w:val="003B2720"/>
    <w:rsid w:val="003B3C22"/>
    <w:rsid w:val="003E4735"/>
    <w:rsid w:val="003F3DB3"/>
    <w:rsid w:val="003F6FD7"/>
    <w:rsid w:val="00440D45"/>
    <w:rsid w:val="00447394"/>
    <w:rsid w:val="00451365"/>
    <w:rsid w:val="004811C1"/>
    <w:rsid w:val="004907AA"/>
    <w:rsid w:val="0049441F"/>
    <w:rsid w:val="004F5ABA"/>
    <w:rsid w:val="00510BD5"/>
    <w:rsid w:val="00540013"/>
    <w:rsid w:val="00556E26"/>
    <w:rsid w:val="00556E95"/>
    <w:rsid w:val="00561277"/>
    <w:rsid w:val="00570F05"/>
    <w:rsid w:val="005A2983"/>
    <w:rsid w:val="00633020"/>
    <w:rsid w:val="0064411C"/>
    <w:rsid w:val="006878A2"/>
    <w:rsid w:val="00705AA7"/>
    <w:rsid w:val="0071118A"/>
    <w:rsid w:val="00773497"/>
    <w:rsid w:val="00781E88"/>
    <w:rsid w:val="007B1562"/>
    <w:rsid w:val="007B7635"/>
    <w:rsid w:val="007C7BFE"/>
    <w:rsid w:val="007D6D48"/>
    <w:rsid w:val="007F0213"/>
    <w:rsid w:val="00811737"/>
    <w:rsid w:val="00825905"/>
    <w:rsid w:val="00837F4B"/>
    <w:rsid w:val="00856C95"/>
    <w:rsid w:val="00866FB5"/>
    <w:rsid w:val="00887171"/>
    <w:rsid w:val="00890FF2"/>
    <w:rsid w:val="008910EA"/>
    <w:rsid w:val="008E4434"/>
    <w:rsid w:val="009412D7"/>
    <w:rsid w:val="00952A05"/>
    <w:rsid w:val="0095567E"/>
    <w:rsid w:val="00980C45"/>
    <w:rsid w:val="00983268"/>
    <w:rsid w:val="009A27EE"/>
    <w:rsid w:val="00A000AE"/>
    <w:rsid w:val="00A21EF8"/>
    <w:rsid w:val="00A24CFC"/>
    <w:rsid w:val="00A364D7"/>
    <w:rsid w:val="00AB034E"/>
    <w:rsid w:val="00AB3323"/>
    <w:rsid w:val="00AB6393"/>
    <w:rsid w:val="00AB76E6"/>
    <w:rsid w:val="00B1569A"/>
    <w:rsid w:val="00B357E2"/>
    <w:rsid w:val="00B72C85"/>
    <w:rsid w:val="00B73D22"/>
    <w:rsid w:val="00B74C72"/>
    <w:rsid w:val="00B80BFC"/>
    <w:rsid w:val="00B90EE3"/>
    <w:rsid w:val="00BC3592"/>
    <w:rsid w:val="00BD5BFC"/>
    <w:rsid w:val="00C2706E"/>
    <w:rsid w:val="00C5551B"/>
    <w:rsid w:val="00C67C54"/>
    <w:rsid w:val="00C70710"/>
    <w:rsid w:val="00C80735"/>
    <w:rsid w:val="00CB21EA"/>
    <w:rsid w:val="00CC3510"/>
    <w:rsid w:val="00D025CD"/>
    <w:rsid w:val="00D43803"/>
    <w:rsid w:val="00D508D6"/>
    <w:rsid w:val="00E12DA0"/>
    <w:rsid w:val="00E248BE"/>
    <w:rsid w:val="00E6546A"/>
    <w:rsid w:val="00E878A1"/>
    <w:rsid w:val="00E907A0"/>
    <w:rsid w:val="00EC5AE8"/>
    <w:rsid w:val="00EE4B35"/>
    <w:rsid w:val="00EF44E8"/>
    <w:rsid w:val="00F42367"/>
    <w:rsid w:val="00F57FB4"/>
    <w:rsid w:val="00F7259B"/>
    <w:rsid w:val="00F83AA2"/>
    <w:rsid w:val="00F86C74"/>
    <w:rsid w:val="00FB354E"/>
    <w:rsid w:val="00FF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12FB"/>
  <w15:chartTrackingRefBased/>
  <w15:docId w15:val="{74D9442C-74D1-411C-AC4E-C0C194E7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48BE"/>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E248B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8BE"/>
    <w:rPr>
      <w:rFonts w:asciiTheme="majorHAnsi" w:eastAsiaTheme="majorEastAsia" w:hAnsiTheme="majorHAnsi" w:cstheme="majorBidi"/>
      <w:color w:val="2E74B5" w:themeColor="accent1" w:themeShade="BF"/>
      <w:sz w:val="32"/>
      <w:szCs w:val="32"/>
      <w:lang w:bidi="en-US"/>
    </w:rPr>
  </w:style>
  <w:style w:type="paragraph" w:customStyle="1" w:styleId="NormalBold">
    <w:name w:val="Normal Bold"/>
    <w:basedOn w:val="Normal"/>
    <w:qFormat/>
    <w:rsid w:val="00E248BE"/>
    <w:pPr>
      <w:widowControl/>
      <w:autoSpaceDE/>
      <w:autoSpaceDN/>
    </w:pPr>
    <w:rPr>
      <w:rFonts w:asciiTheme="minorHAnsi" w:eastAsia="Times New Roman" w:hAnsiTheme="minorHAnsi"/>
      <w:b/>
      <w:lang w:bidi="ar-SA"/>
    </w:rPr>
  </w:style>
  <w:style w:type="character" w:styleId="PlaceholderText">
    <w:name w:val="Placeholder Text"/>
    <w:basedOn w:val="DefaultParagraphFont"/>
    <w:uiPriority w:val="99"/>
    <w:semiHidden/>
    <w:rsid w:val="00E248BE"/>
    <w:rPr>
      <w:color w:val="808080"/>
    </w:rPr>
  </w:style>
  <w:style w:type="table" w:styleId="TableGrid">
    <w:name w:val="Table Grid"/>
    <w:basedOn w:val="TableNormal"/>
    <w:uiPriority w:val="39"/>
    <w:rsid w:val="00E248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48BE"/>
    <w:pPr>
      <w:ind w:left="1639" w:hanging="360"/>
    </w:pPr>
  </w:style>
  <w:style w:type="character" w:styleId="Hyperlink">
    <w:name w:val="Hyperlink"/>
    <w:basedOn w:val="DefaultParagraphFont"/>
    <w:uiPriority w:val="99"/>
    <w:unhideWhenUsed/>
    <w:rsid w:val="00E248BE"/>
    <w:rPr>
      <w:color w:val="0563C1" w:themeColor="hyperlink"/>
      <w:u w:val="single"/>
    </w:rPr>
  </w:style>
  <w:style w:type="paragraph" w:styleId="Header">
    <w:name w:val="header"/>
    <w:basedOn w:val="Normal"/>
    <w:link w:val="HeaderChar"/>
    <w:uiPriority w:val="99"/>
    <w:unhideWhenUsed/>
    <w:rsid w:val="00E248BE"/>
    <w:pPr>
      <w:tabs>
        <w:tab w:val="center" w:pos="4680"/>
        <w:tab w:val="right" w:pos="9360"/>
      </w:tabs>
    </w:pPr>
  </w:style>
  <w:style w:type="character" w:customStyle="1" w:styleId="HeaderChar">
    <w:name w:val="Header Char"/>
    <w:basedOn w:val="DefaultParagraphFont"/>
    <w:link w:val="Header"/>
    <w:uiPriority w:val="99"/>
    <w:rsid w:val="00E248BE"/>
    <w:rPr>
      <w:rFonts w:ascii="Arial" w:eastAsia="Arial" w:hAnsi="Arial" w:cs="Arial"/>
      <w:lang w:bidi="en-US"/>
    </w:rPr>
  </w:style>
  <w:style w:type="paragraph" w:styleId="Footer">
    <w:name w:val="footer"/>
    <w:basedOn w:val="Normal"/>
    <w:link w:val="FooterChar"/>
    <w:uiPriority w:val="99"/>
    <w:unhideWhenUsed/>
    <w:rsid w:val="00E248BE"/>
    <w:pPr>
      <w:tabs>
        <w:tab w:val="center" w:pos="4680"/>
        <w:tab w:val="right" w:pos="9360"/>
      </w:tabs>
    </w:pPr>
  </w:style>
  <w:style w:type="character" w:customStyle="1" w:styleId="FooterChar">
    <w:name w:val="Footer Char"/>
    <w:basedOn w:val="DefaultParagraphFont"/>
    <w:link w:val="Footer"/>
    <w:uiPriority w:val="99"/>
    <w:rsid w:val="00E248BE"/>
    <w:rPr>
      <w:rFonts w:ascii="Arial" w:eastAsia="Arial" w:hAnsi="Arial" w:cs="Arial"/>
      <w:lang w:bidi="en-US"/>
    </w:rPr>
  </w:style>
  <w:style w:type="character" w:styleId="CommentReference">
    <w:name w:val="annotation reference"/>
    <w:basedOn w:val="DefaultParagraphFont"/>
    <w:uiPriority w:val="99"/>
    <w:semiHidden/>
    <w:unhideWhenUsed/>
    <w:rsid w:val="00E248BE"/>
    <w:rPr>
      <w:sz w:val="16"/>
      <w:szCs w:val="16"/>
    </w:rPr>
  </w:style>
  <w:style w:type="paragraph" w:styleId="CommentText">
    <w:name w:val="annotation text"/>
    <w:basedOn w:val="Normal"/>
    <w:link w:val="CommentTextChar"/>
    <w:uiPriority w:val="99"/>
    <w:semiHidden/>
    <w:unhideWhenUsed/>
    <w:rsid w:val="00E248BE"/>
    <w:rPr>
      <w:sz w:val="20"/>
      <w:szCs w:val="20"/>
    </w:rPr>
  </w:style>
  <w:style w:type="character" w:customStyle="1" w:styleId="CommentTextChar">
    <w:name w:val="Comment Text Char"/>
    <w:basedOn w:val="DefaultParagraphFont"/>
    <w:link w:val="CommentText"/>
    <w:uiPriority w:val="99"/>
    <w:semiHidden/>
    <w:rsid w:val="00E248B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248BE"/>
    <w:rPr>
      <w:b/>
      <w:bCs/>
    </w:rPr>
  </w:style>
  <w:style w:type="character" w:customStyle="1" w:styleId="CommentSubjectChar">
    <w:name w:val="Comment Subject Char"/>
    <w:basedOn w:val="CommentTextChar"/>
    <w:link w:val="CommentSubject"/>
    <w:uiPriority w:val="99"/>
    <w:semiHidden/>
    <w:rsid w:val="00E248B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2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BE"/>
    <w:rPr>
      <w:rFonts w:ascii="Segoe UI" w:eastAsia="Arial" w:hAnsi="Segoe UI" w:cs="Segoe UI"/>
      <w:sz w:val="18"/>
      <w:szCs w:val="18"/>
      <w:lang w:bidi="en-US"/>
    </w:rPr>
  </w:style>
  <w:style w:type="paragraph" w:styleId="Revision">
    <w:name w:val="Revision"/>
    <w:hidden/>
    <w:uiPriority w:val="99"/>
    <w:semiHidden/>
    <w:rsid w:val="007C7BFE"/>
    <w:pPr>
      <w:spacing w:after="0" w:line="240" w:lineRule="auto"/>
    </w:pPr>
    <w:rPr>
      <w:rFonts w:ascii="Arial" w:eastAsia="Arial" w:hAnsi="Arial" w:cs="Arial"/>
      <w:lang w:bidi="en-US"/>
    </w:rPr>
  </w:style>
  <w:style w:type="character" w:styleId="UnresolvedMention">
    <w:name w:val="Unresolved Mention"/>
    <w:basedOn w:val="DefaultParagraphFont"/>
    <w:uiPriority w:val="99"/>
    <w:semiHidden/>
    <w:unhideWhenUsed/>
    <w:rsid w:val="007C7BFE"/>
    <w:rPr>
      <w:color w:val="605E5C"/>
      <w:shd w:val="clear" w:color="auto" w:fill="E1DFDD"/>
    </w:rPr>
  </w:style>
  <w:style w:type="character" w:styleId="FollowedHyperlink">
    <w:name w:val="FollowedHyperlink"/>
    <w:basedOn w:val="DefaultParagraphFont"/>
    <w:uiPriority w:val="99"/>
    <w:semiHidden/>
    <w:unhideWhenUsed/>
    <w:rsid w:val="007C7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aba.org/about/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ba.org/abou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ba.org/contact/" TargetMode="External"/><Relationship Id="rId5" Type="http://schemas.openxmlformats.org/officeDocument/2006/relationships/styles" Target="styles.xml"/><Relationship Id="rId15" Type="http://schemas.openxmlformats.org/officeDocument/2006/relationships/hyperlink" Target="https://www.theaba.org/contac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eard@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46A8F4583B46AFAF82E981E69B00EC"/>
        <w:category>
          <w:name w:val="General"/>
          <w:gallery w:val="placeholder"/>
        </w:category>
        <w:types>
          <w:type w:val="bbPlcHdr"/>
        </w:types>
        <w:behaviors>
          <w:behavior w:val="content"/>
        </w:behaviors>
        <w:guid w:val="{51B8EAC0-36E3-4636-8F2F-352F21498F56}"/>
      </w:docPartPr>
      <w:docPartBody>
        <w:p w:rsidR="00770219" w:rsidRDefault="00770219">
          <w:pPr>
            <w:pStyle w:val="E346A8F4583B46AFAF82E981E69B00EC"/>
          </w:pPr>
          <w:r w:rsidRPr="000308BD">
            <w:rPr>
              <w:rStyle w:val="PlaceholderText"/>
            </w:rPr>
            <w:t>Click or tap to enter a date.</w:t>
          </w:r>
        </w:p>
      </w:docPartBody>
    </w:docPart>
    <w:docPart>
      <w:docPartPr>
        <w:name w:val="1AB10495DFD44ADAA5183A715B7A31B2"/>
        <w:category>
          <w:name w:val="General"/>
          <w:gallery w:val="placeholder"/>
        </w:category>
        <w:types>
          <w:type w:val="bbPlcHdr"/>
        </w:types>
        <w:behaviors>
          <w:behavior w:val="content"/>
        </w:behaviors>
        <w:guid w:val="{7B440A2B-254F-448A-9B2F-2CAF4E1F90A1}"/>
      </w:docPartPr>
      <w:docPartBody>
        <w:p w:rsidR="00770219" w:rsidRDefault="00770219">
          <w:pPr>
            <w:pStyle w:val="1AB10495DFD44ADAA5183A715B7A31B2"/>
          </w:pPr>
          <w:r w:rsidRPr="000308BD">
            <w:rPr>
              <w:rStyle w:val="PlaceholderText"/>
            </w:rPr>
            <w:t>Click or tap here to enter text.</w:t>
          </w:r>
        </w:p>
      </w:docPartBody>
    </w:docPart>
    <w:docPart>
      <w:docPartPr>
        <w:name w:val="7922E8BA9581477295C150ADFFD29982"/>
        <w:category>
          <w:name w:val="General"/>
          <w:gallery w:val="placeholder"/>
        </w:category>
        <w:types>
          <w:type w:val="bbPlcHdr"/>
        </w:types>
        <w:behaviors>
          <w:behavior w:val="content"/>
        </w:behaviors>
        <w:guid w:val="{E3CD5ECD-E00A-42C7-99A7-76763F50D89F}"/>
      </w:docPartPr>
      <w:docPartBody>
        <w:p w:rsidR="00770219" w:rsidRDefault="00770219">
          <w:pPr>
            <w:pStyle w:val="7922E8BA9581477295C150ADFFD29982"/>
          </w:pPr>
          <w:r w:rsidRPr="000308BD">
            <w:rPr>
              <w:rStyle w:val="PlaceholderText"/>
            </w:rPr>
            <w:t>Click or tap here to enter text.</w:t>
          </w:r>
        </w:p>
      </w:docPartBody>
    </w:docPart>
    <w:docPart>
      <w:docPartPr>
        <w:name w:val="62B4C96BC5D347319C0692F33FF18083"/>
        <w:category>
          <w:name w:val="General"/>
          <w:gallery w:val="placeholder"/>
        </w:category>
        <w:types>
          <w:type w:val="bbPlcHdr"/>
        </w:types>
        <w:behaviors>
          <w:behavior w:val="content"/>
        </w:behaviors>
        <w:guid w:val="{993827E0-6755-4A03-AD82-56143AD1933F}"/>
      </w:docPartPr>
      <w:docPartBody>
        <w:p w:rsidR="00770219" w:rsidRDefault="00770219">
          <w:pPr>
            <w:pStyle w:val="62B4C96BC5D347319C0692F33FF18083"/>
          </w:pPr>
          <w:r w:rsidRPr="000308BD">
            <w:rPr>
              <w:rStyle w:val="PlaceholderText"/>
            </w:rPr>
            <w:t>Click or tap here to enter text.</w:t>
          </w:r>
        </w:p>
      </w:docPartBody>
    </w:docPart>
    <w:docPart>
      <w:docPartPr>
        <w:name w:val="D046834A50F9411BACEF51D8CF050784"/>
        <w:category>
          <w:name w:val="General"/>
          <w:gallery w:val="placeholder"/>
        </w:category>
        <w:types>
          <w:type w:val="bbPlcHdr"/>
        </w:types>
        <w:behaviors>
          <w:behavior w:val="content"/>
        </w:behaviors>
        <w:guid w:val="{2DCC02F7-3C44-4469-A60A-12D0D6E28C03}"/>
      </w:docPartPr>
      <w:docPartBody>
        <w:p w:rsidR="00770219" w:rsidRDefault="00770219">
          <w:pPr>
            <w:pStyle w:val="D046834A50F9411BACEF51D8CF050784"/>
          </w:pPr>
          <w:r w:rsidRPr="000308BD">
            <w:rPr>
              <w:rStyle w:val="PlaceholderText"/>
            </w:rPr>
            <w:t>Click or tap here to enter text.</w:t>
          </w:r>
        </w:p>
      </w:docPartBody>
    </w:docPart>
    <w:docPart>
      <w:docPartPr>
        <w:name w:val="373340028BBF4FB9A7C42DDB4D82F06E"/>
        <w:category>
          <w:name w:val="General"/>
          <w:gallery w:val="placeholder"/>
        </w:category>
        <w:types>
          <w:type w:val="bbPlcHdr"/>
        </w:types>
        <w:behaviors>
          <w:behavior w:val="content"/>
        </w:behaviors>
        <w:guid w:val="{395EE16C-3684-4EA2-BACC-5F23CD121412}"/>
      </w:docPartPr>
      <w:docPartBody>
        <w:p w:rsidR="00770219" w:rsidRDefault="00770219">
          <w:pPr>
            <w:pStyle w:val="373340028BBF4FB9A7C42DDB4D82F06E"/>
          </w:pPr>
          <w:r w:rsidRPr="000308BD">
            <w:rPr>
              <w:rStyle w:val="PlaceholderText"/>
            </w:rPr>
            <w:t>Click or tap here to enter text.</w:t>
          </w:r>
        </w:p>
      </w:docPartBody>
    </w:docPart>
    <w:docPart>
      <w:docPartPr>
        <w:name w:val="0116771F1A294846B2F284BBFC100767"/>
        <w:category>
          <w:name w:val="General"/>
          <w:gallery w:val="placeholder"/>
        </w:category>
        <w:types>
          <w:type w:val="bbPlcHdr"/>
        </w:types>
        <w:behaviors>
          <w:behavior w:val="content"/>
        </w:behaviors>
        <w:guid w:val="{52AE164C-DC4C-4903-8366-DF8AFF59D55A}"/>
      </w:docPartPr>
      <w:docPartBody>
        <w:p w:rsidR="00770219" w:rsidRDefault="00770219">
          <w:pPr>
            <w:pStyle w:val="0116771F1A294846B2F284BBFC100767"/>
          </w:pPr>
          <w:r w:rsidRPr="000308BD">
            <w:rPr>
              <w:rStyle w:val="PlaceholderText"/>
            </w:rPr>
            <w:t>Click or tap here to enter text.</w:t>
          </w:r>
        </w:p>
      </w:docPartBody>
    </w:docPart>
    <w:docPart>
      <w:docPartPr>
        <w:name w:val="74738A4BB62A4581A8A4B98E691387E6"/>
        <w:category>
          <w:name w:val="General"/>
          <w:gallery w:val="placeholder"/>
        </w:category>
        <w:types>
          <w:type w:val="bbPlcHdr"/>
        </w:types>
        <w:behaviors>
          <w:behavior w:val="content"/>
        </w:behaviors>
        <w:guid w:val="{FC3C5477-6B77-4A45-87CD-4A0805D2563C}"/>
      </w:docPartPr>
      <w:docPartBody>
        <w:p w:rsidR="00770219" w:rsidRDefault="00770219">
          <w:pPr>
            <w:pStyle w:val="74738A4BB62A4581A8A4B98E691387E6"/>
          </w:pPr>
          <w:r w:rsidRPr="00030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2D"/>
    <w:rsid w:val="00165BB2"/>
    <w:rsid w:val="0025270A"/>
    <w:rsid w:val="005A382D"/>
    <w:rsid w:val="00770219"/>
    <w:rsid w:val="00A15598"/>
    <w:rsid w:val="00EC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46A8F4583B46AFAF82E981E69B00EC">
    <w:name w:val="E346A8F4583B46AFAF82E981E69B00EC"/>
  </w:style>
  <w:style w:type="paragraph" w:customStyle="1" w:styleId="1AB10495DFD44ADAA5183A715B7A31B2">
    <w:name w:val="1AB10495DFD44ADAA5183A715B7A31B2"/>
  </w:style>
  <w:style w:type="paragraph" w:customStyle="1" w:styleId="7922E8BA9581477295C150ADFFD29982">
    <w:name w:val="7922E8BA9581477295C150ADFFD29982"/>
  </w:style>
  <w:style w:type="paragraph" w:customStyle="1" w:styleId="62B4C96BC5D347319C0692F33FF18083">
    <w:name w:val="62B4C96BC5D347319C0692F33FF18083"/>
  </w:style>
  <w:style w:type="paragraph" w:customStyle="1" w:styleId="D046834A50F9411BACEF51D8CF050784">
    <w:name w:val="D046834A50F9411BACEF51D8CF050784"/>
  </w:style>
  <w:style w:type="paragraph" w:customStyle="1" w:styleId="373340028BBF4FB9A7C42DDB4D82F06E">
    <w:name w:val="373340028BBF4FB9A7C42DDB4D82F06E"/>
  </w:style>
  <w:style w:type="paragraph" w:customStyle="1" w:styleId="0116771F1A294846B2F284BBFC100767">
    <w:name w:val="0116771F1A294846B2F284BBFC100767"/>
  </w:style>
  <w:style w:type="paragraph" w:customStyle="1" w:styleId="74738A4BB62A4581A8A4B98E691387E6">
    <w:name w:val="74738A4BB62A4581A8A4B98E6913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4db849ee-8063-48f5-a7be-af6530148a73">
      <Terms xmlns="http://schemas.microsoft.com/office/infopath/2007/PartnerControls"/>
    </lcf76f155ced4ddcb4097134ff3c332f>
    <Reviewed xmlns="4db849ee-8063-48f5-a7be-af6530148a73">true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E1EEDCE4CEF46B953992E8CCE6DF0" ma:contentTypeVersion="17" ma:contentTypeDescription="Create a new document." ma:contentTypeScope="" ma:versionID="998949075c464683ece6995ef7ffe6ab">
  <xsd:schema xmlns:xsd="http://www.w3.org/2001/XMLSchema" xmlns:xs="http://www.w3.org/2001/XMLSchema" xmlns:p="http://schemas.microsoft.com/office/2006/metadata/properties" xmlns:ns2="5497bc66-57db-4f9a-ac8e-f1371e05e614" xmlns:ns3="4db849ee-8063-48f5-a7be-af6530148a73" xmlns:ns4="02e8a83f-4031-4720-8bba-034ac814885b" targetNamespace="http://schemas.microsoft.com/office/2006/metadata/properties" ma:root="true" ma:fieldsID="551b7d292849af270caa79213634fab0" ns2:_="" ns3:_="" ns4:_="">
    <xsd:import namespace="5497bc66-57db-4f9a-ac8e-f1371e05e614"/>
    <xsd:import namespace="4db849ee-8063-48f5-a7be-af6530148a73"/>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Review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7bc66-57db-4f9a-ac8e-f1371e05e6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849ee-8063-48f5-a7be-af6530148a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Reviewed" ma:index="21" nillable="true" ma:displayName="Reviewed" ma:default="1" ma:format="Dropdown" ma:internalName="Reviewed">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79BAA-614B-4478-996F-29D57E3A84DA}">
  <ds:schemaRefs>
    <ds:schemaRef ds:uri="http://schemas.microsoft.com/office/infopath/2007/PartnerControls"/>
    <ds:schemaRef ds:uri="http://schemas.openxmlformats.org/package/2006/metadata/core-properties"/>
    <ds:schemaRef ds:uri="5497bc66-57db-4f9a-ac8e-f1371e05e614"/>
    <ds:schemaRef ds:uri="http://purl.org/dc/elements/1.1/"/>
    <ds:schemaRef ds:uri="02e8a83f-4031-4720-8bba-034ac814885b"/>
    <ds:schemaRef ds:uri="http://purl.org/dc/dcmitype/"/>
    <ds:schemaRef ds:uri="http://schemas.microsoft.com/office/2006/documentManagement/types"/>
    <ds:schemaRef ds:uri="http://www.w3.org/XML/1998/namespace"/>
    <ds:schemaRef ds:uri="4db849ee-8063-48f5-a7be-af6530148a7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BB0CCAC-0003-45C5-B58D-5F563B72DA90}">
  <ds:schemaRefs>
    <ds:schemaRef ds:uri="http://schemas.microsoft.com/sharepoint/v3/contenttype/forms"/>
  </ds:schemaRefs>
</ds:datastoreItem>
</file>

<file path=customXml/itemProps3.xml><?xml version="1.0" encoding="utf-8"?>
<ds:datastoreItem xmlns:ds="http://schemas.openxmlformats.org/officeDocument/2006/customXml" ds:itemID="{88465F36-BE8B-4EDF-A5F4-9BD4EA7D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7bc66-57db-4f9a-ac8e-f1371e05e614"/>
    <ds:schemaRef ds:uri="4db849ee-8063-48f5-a7be-af6530148a73"/>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Beard</dc:creator>
  <cp:keywords/>
  <dc:description/>
  <cp:lastModifiedBy>Brandon Beard</cp:lastModifiedBy>
  <cp:revision>2</cp:revision>
  <cp:lastPrinted>2020-02-12T13:59:00Z</cp:lastPrinted>
  <dcterms:created xsi:type="dcterms:W3CDTF">2025-02-11T16:57:00Z</dcterms:created>
  <dcterms:modified xsi:type="dcterms:W3CDTF">2025-02-11T16:57:00Z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0x010100C84E1EEDCE4CEF46B953992E8CCE6DF0</vt:lpwstr>
  </property>
</Properties>
</file>