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BD2F" w14:textId="0987188B" w:rsidR="00AF15EF" w:rsidRDefault="007B3863" w:rsidP="009A7E5E">
      <w:pPr>
        <w:widowControl w:val="0"/>
        <w:jc w:val="center"/>
        <w:rPr>
          <w:b/>
          <w:sz w:val="24"/>
        </w:rPr>
      </w:pPr>
      <w:r w:rsidRPr="009A7E5E"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78BA21CE" wp14:editId="4E6170FF">
            <wp:simplePos x="0" y="0"/>
            <wp:positionH relativeFrom="margin">
              <wp:posOffset>5797550</wp:posOffset>
            </wp:positionH>
            <wp:positionV relativeFrom="margin">
              <wp:posOffset>-934872</wp:posOffset>
            </wp:positionV>
            <wp:extent cx="1060450" cy="1371600"/>
            <wp:effectExtent l="0" t="0" r="0" b="0"/>
            <wp:wrapSquare wrapText="bothSides"/>
            <wp:docPr id="2" name="Picture 2" descr="ACGME_Logo_ACRO_red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GME_Logo_ACRO_redblac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78A18" w14:textId="1EC54FC9" w:rsidR="00AF15EF" w:rsidRDefault="00AF15EF" w:rsidP="009A7E5E">
      <w:pPr>
        <w:widowControl w:val="0"/>
        <w:jc w:val="center"/>
        <w:rPr>
          <w:b/>
          <w:sz w:val="24"/>
        </w:rPr>
      </w:pPr>
    </w:p>
    <w:p w14:paraId="129289D8" w14:textId="77777777" w:rsidR="007B3863" w:rsidRDefault="007B3863" w:rsidP="009A7E5E">
      <w:pPr>
        <w:widowControl w:val="0"/>
        <w:jc w:val="center"/>
        <w:rPr>
          <w:b/>
          <w:sz w:val="24"/>
        </w:rPr>
      </w:pPr>
    </w:p>
    <w:p w14:paraId="1450A7BA" w14:textId="0FE42302" w:rsidR="003960A2" w:rsidRDefault="003960A2" w:rsidP="00822966">
      <w:pPr>
        <w:jc w:val="center"/>
        <w:rPr>
          <w:b/>
          <w:bCs/>
        </w:rPr>
      </w:pPr>
      <w:r w:rsidRPr="009A7E5E">
        <w:rPr>
          <w:b/>
          <w:bCs/>
        </w:rPr>
        <w:t xml:space="preserve">Shaping GME: </w:t>
      </w:r>
      <w:r w:rsidR="009A7E5E" w:rsidRPr="009A7E5E">
        <w:rPr>
          <w:b/>
          <w:bCs/>
        </w:rPr>
        <w:t xml:space="preserve">The </w:t>
      </w:r>
      <w:r w:rsidRPr="009A7E5E">
        <w:rPr>
          <w:b/>
          <w:bCs/>
        </w:rPr>
        <w:t xml:space="preserve">Future of </w:t>
      </w:r>
      <w:r w:rsidR="00DE0E4C">
        <w:rPr>
          <w:b/>
          <w:bCs/>
        </w:rPr>
        <w:t>Emergency Medicine</w:t>
      </w:r>
    </w:p>
    <w:p w14:paraId="7DB9209A" w14:textId="0FBE568E" w:rsidR="00822966" w:rsidRPr="001B5CE7" w:rsidRDefault="00822966" w:rsidP="00822966">
      <w:pPr>
        <w:jc w:val="center"/>
        <w:rPr>
          <w:b/>
          <w:bCs/>
        </w:rPr>
      </w:pPr>
      <w:r w:rsidRPr="001B5CE7">
        <w:rPr>
          <w:b/>
          <w:szCs w:val="20"/>
        </w:rPr>
        <w:t>Response to Questions/Comment Form</w:t>
      </w:r>
    </w:p>
    <w:p w14:paraId="47EAA4BA" w14:textId="77777777" w:rsidR="00822966" w:rsidRPr="009A7E5E" w:rsidRDefault="00822966" w:rsidP="007B3863">
      <w:pPr>
        <w:ind w:firstLine="720"/>
        <w:rPr>
          <w:b/>
          <w:bCs/>
        </w:rPr>
      </w:pPr>
    </w:p>
    <w:p w14:paraId="19382868" w14:textId="77777777" w:rsidR="007305C4" w:rsidRDefault="007305C4" w:rsidP="009A7E5E">
      <w:pPr>
        <w:rPr>
          <w:b/>
          <w:bCs/>
        </w:rPr>
      </w:pPr>
    </w:p>
    <w:p w14:paraId="7FABA72F" w14:textId="77777777" w:rsidR="00822966" w:rsidRPr="009A7E5E" w:rsidRDefault="00822966" w:rsidP="009A7E5E">
      <w:pPr>
        <w:pStyle w:val="NoSpacing"/>
        <w:rPr>
          <w:rFonts w:ascii="Arial" w:hAnsi="Arial" w:cs="Arial"/>
        </w:rPr>
      </w:pPr>
    </w:p>
    <w:tbl>
      <w:tblPr>
        <w:tblW w:w="4978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652"/>
        <w:gridCol w:w="7637"/>
      </w:tblGrid>
      <w:tr w:rsidR="00822966" w:rsidRPr="00AB3807" w14:paraId="420D328B" w14:textId="77777777" w:rsidTr="001B5CE7">
        <w:trPr>
          <w:cantSplit/>
        </w:trPr>
        <w:tc>
          <w:tcPr>
            <w:tcW w:w="1652" w:type="dxa"/>
          </w:tcPr>
          <w:p w14:paraId="7E5E0BE1" w14:textId="77777777" w:rsidR="00822966" w:rsidRPr="00AB3807" w:rsidRDefault="00822966" w:rsidP="0069505B">
            <w:pPr>
              <w:widowControl w:val="0"/>
            </w:pPr>
            <w:r w:rsidRPr="00AB3807">
              <w:t>Name</w:t>
            </w:r>
          </w:p>
        </w:tc>
        <w:tc>
          <w:tcPr>
            <w:tcW w:w="7637" w:type="dxa"/>
          </w:tcPr>
          <w:p w14:paraId="78FAA15C" w14:textId="77777777" w:rsidR="00822966" w:rsidRPr="00AB3807" w:rsidRDefault="00822966" w:rsidP="0069505B">
            <w:pPr>
              <w:widowControl w:val="0"/>
            </w:pPr>
          </w:p>
        </w:tc>
      </w:tr>
      <w:tr w:rsidR="00822966" w:rsidRPr="00AB3807" w14:paraId="2FDF1047" w14:textId="77777777" w:rsidTr="001B5CE7">
        <w:trPr>
          <w:cantSplit/>
        </w:trPr>
        <w:tc>
          <w:tcPr>
            <w:tcW w:w="1652" w:type="dxa"/>
          </w:tcPr>
          <w:p w14:paraId="0F58DC89" w14:textId="77777777" w:rsidR="00822966" w:rsidRPr="00AB3807" w:rsidRDefault="00822966" w:rsidP="0069505B">
            <w:pPr>
              <w:widowControl w:val="0"/>
            </w:pPr>
            <w:r w:rsidRPr="00AB3807">
              <w:t>Title</w:t>
            </w:r>
          </w:p>
        </w:tc>
        <w:tc>
          <w:tcPr>
            <w:tcW w:w="7637" w:type="dxa"/>
          </w:tcPr>
          <w:p w14:paraId="5F1125AC" w14:textId="77777777" w:rsidR="00822966" w:rsidRPr="00AB3807" w:rsidRDefault="00822966" w:rsidP="0069505B">
            <w:pPr>
              <w:widowControl w:val="0"/>
            </w:pPr>
          </w:p>
        </w:tc>
      </w:tr>
      <w:tr w:rsidR="00822966" w:rsidRPr="00AB3807" w14:paraId="084E0763" w14:textId="77777777" w:rsidTr="007B3863">
        <w:trPr>
          <w:cantSplit/>
          <w:trHeight w:val="365"/>
        </w:trPr>
        <w:tc>
          <w:tcPr>
            <w:tcW w:w="1652" w:type="dxa"/>
          </w:tcPr>
          <w:p w14:paraId="1B8030A3" w14:textId="77777777" w:rsidR="00822966" w:rsidRPr="00AB3807" w:rsidRDefault="00822966" w:rsidP="0069505B">
            <w:pPr>
              <w:widowControl w:val="0"/>
            </w:pPr>
            <w:r w:rsidRPr="00AB3807">
              <w:t>Organization</w:t>
            </w:r>
          </w:p>
        </w:tc>
        <w:tc>
          <w:tcPr>
            <w:tcW w:w="7637" w:type="dxa"/>
          </w:tcPr>
          <w:p w14:paraId="1FD6A393" w14:textId="77777777" w:rsidR="00822966" w:rsidRPr="00AB3807" w:rsidRDefault="00822966" w:rsidP="0069505B">
            <w:pPr>
              <w:widowControl w:val="0"/>
            </w:pPr>
          </w:p>
        </w:tc>
      </w:tr>
    </w:tbl>
    <w:p w14:paraId="45611983" w14:textId="77777777" w:rsidR="007305C4" w:rsidRDefault="007305C4" w:rsidP="007305C4">
      <w:pPr>
        <w:pStyle w:val="NoSpacing"/>
        <w:rPr>
          <w:rFonts w:ascii="Arial" w:hAnsi="Arial" w:cs="Arial"/>
        </w:rPr>
      </w:pPr>
    </w:p>
    <w:p w14:paraId="11F80021" w14:textId="29E33C40" w:rsidR="007305C4" w:rsidRDefault="007B3863" w:rsidP="007305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305C4" w:rsidRPr="009A7E5E">
        <w:rPr>
          <w:rFonts w:ascii="Arial" w:hAnsi="Arial" w:cs="Arial"/>
        </w:rPr>
        <w:t>eview the document</w:t>
      </w:r>
      <w:r>
        <w:rPr>
          <w:rFonts w:ascii="Arial" w:hAnsi="Arial" w:cs="Arial"/>
        </w:rPr>
        <w:t>,</w:t>
      </w:r>
      <w:r w:rsidR="007305C4" w:rsidRPr="009A7E5E">
        <w:rPr>
          <w:rFonts w:ascii="Arial" w:hAnsi="Arial" w:cs="Arial"/>
        </w:rPr>
        <w:t xml:space="preserve"> </w:t>
      </w:r>
      <w:hyperlink r:id="rId9" w:history="1">
        <w:r w:rsidR="00C5768A">
          <w:rPr>
            <w:rStyle w:val="Hyperlink"/>
            <w:rFonts w:ascii="Arial" w:hAnsi="Arial" w:cs="Arial"/>
            <w:i/>
            <w:iCs/>
          </w:rPr>
          <w:t>Summary of Themes and Insights</w:t>
        </w:r>
      </w:hyperlink>
      <w:r w:rsidRPr="0005290B">
        <w:rPr>
          <w:rFonts w:ascii="Arial" w:hAnsi="Arial" w:cs="Arial"/>
        </w:rPr>
        <w:t>,</w:t>
      </w:r>
      <w:r w:rsidR="007305C4" w:rsidRPr="0005290B">
        <w:rPr>
          <w:rFonts w:ascii="Arial" w:hAnsi="Arial" w:cs="Arial"/>
        </w:rPr>
        <w:t xml:space="preserve"> and submit</w:t>
      </w:r>
      <w:r w:rsidR="007305C4" w:rsidRPr="009A7E5E">
        <w:rPr>
          <w:rFonts w:ascii="Arial" w:hAnsi="Arial" w:cs="Arial"/>
        </w:rPr>
        <w:t xml:space="preserve"> responses to the follow-up questions below</w:t>
      </w:r>
      <w:r>
        <w:rPr>
          <w:rFonts w:ascii="Arial" w:hAnsi="Arial" w:cs="Arial"/>
        </w:rPr>
        <w:t>.</w:t>
      </w:r>
    </w:p>
    <w:p w14:paraId="3C0B770C" w14:textId="77777777" w:rsidR="003960A2" w:rsidRPr="00822966" w:rsidRDefault="003960A2" w:rsidP="009A7E5E">
      <w:pPr>
        <w:rPr>
          <w:bCs/>
        </w:rPr>
      </w:pPr>
    </w:p>
    <w:p w14:paraId="6C7418D8" w14:textId="77777777" w:rsidR="0005290B" w:rsidRPr="00502A7F" w:rsidRDefault="0005290B" w:rsidP="0005290B">
      <w:r w:rsidRPr="00502A7F">
        <w:t xml:space="preserve">What, if any, additional educational experiences should be considered in support of meeting the aspirational definition of the </w:t>
      </w:r>
      <w:r>
        <w:t>emergency medicine physician</w:t>
      </w:r>
      <w:r w:rsidRPr="00502A7F">
        <w:t>, as proposed above?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30"/>
      </w:tblGrid>
      <w:tr w:rsidR="003960A2" w:rsidRPr="00822966" w14:paraId="23555673" w14:textId="77777777" w:rsidTr="001B5CE7">
        <w:tc>
          <w:tcPr>
            <w:tcW w:w="9330" w:type="dxa"/>
          </w:tcPr>
          <w:p w14:paraId="338C2ADE" w14:textId="77777777" w:rsidR="003960A2" w:rsidRPr="00822966" w:rsidRDefault="003960A2" w:rsidP="009A7E5E">
            <w:pPr>
              <w:widowControl w:val="0"/>
              <w:rPr>
                <w:bCs/>
              </w:rPr>
            </w:pPr>
          </w:p>
        </w:tc>
      </w:tr>
    </w:tbl>
    <w:p w14:paraId="5D70EAC4" w14:textId="7BD8B296" w:rsidR="003960A2" w:rsidRPr="00822966" w:rsidRDefault="003960A2" w:rsidP="009A7E5E">
      <w:pPr>
        <w:rPr>
          <w:bCs/>
        </w:rPr>
      </w:pPr>
    </w:p>
    <w:p w14:paraId="35E92C09" w14:textId="77777777" w:rsidR="0005290B" w:rsidRDefault="0005290B" w:rsidP="0005290B">
      <w:r w:rsidRPr="00502A7F">
        <w:t>Describe any potential challenges your program might face in providing the experiences described above. What additional resources might be required to support implementation of these experiences?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30"/>
      </w:tblGrid>
      <w:tr w:rsidR="003960A2" w:rsidRPr="00822966" w14:paraId="1D181E67" w14:textId="77777777" w:rsidTr="001B5CE7">
        <w:tc>
          <w:tcPr>
            <w:tcW w:w="9330" w:type="dxa"/>
          </w:tcPr>
          <w:p w14:paraId="63E32BE7" w14:textId="77777777" w:rsidR="003960A2" w:rsidRPr="00822966" w:rsidRDefault="003960A2" w:rsidP="009A7E5E">
            <w:pPr>
              <w:widowControl w:val="0"/>
              <w:rPr>
                <w:bCs/>
              </w:rPr>
            </w:pPr>
          </w:p>
        </w:tc>
      </w:tr>
    </w:tbl>
    <w:p w14:paraId="415314F5" w14:textId="77777777" w:rsidR="003960A2" w:rsidRPr="00822966" w:rsidRDefault="003960A2" w:rsidP="009A7E5E">
      <w:pPr>
        <w:rPr>
          <w:bCs/>
        </w:rPr>
      </w:pPr>
    </w:p>
    <w:p w14:paraId="45ECA7BC" w14:textId="77777777" w:rsidR="0005290B" w:rsidRPr="00502A7F" w:rsidRDefault="0005290B" w:rsidP="0005290B">
      <w:r>
        <w:t>The Writing Group invites stakeholders to weigh in on the terminology used to describe physicians in the specialty: emergency medicine physician versus emergency physician. Which term do you prefer and why?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30"/>
      </w:tblGrid>
      <w:tr w:rsidR="009A209B" w:rsidRPr="00822966" w14:paraId="7659F739" w14:textId="77777777" w:rsidTr="00D50D1A">
        <w:tc>
          <w:tcPr>
            <w:tcW w:w="9446" w:type="dxa"/>
          </w:tcPr>
          <w:p w14:paraId="43FA59F5" w14:textId="77777777" w:rsidR="009A209B" w:rsidRPr="00822966" w:rsidRDefault="009A209B" w:rsidP="009A7E5E">
            <w:pPr>
              <w:widowControl w:val="0"/>
              <w:rPr>
                <w:bCs/>
              </w:rPr>
            </w:pPr>
            <w:bookmarkStart w:id="0" w:name="_Hlk66363830"/>
            <w:bookmarkStart w:id="1" w:name="_Hlk66363913"/>
          </w:p>
        </w:tc>
      </w:tr>
      <w:bookmarkEnd w:id="0"/>
    </w:tbl>
    <w:p w14:paraId="746E4322" w14:textId="27CDBF07" w:rsidR="009A209B" w:rsidRPr="00822966" w:rsidRDefault="009A209B" w:rsidP="009A7E5E">
      <w:pPr>
        <w:rPr>
          <w:bCs/>
        </w:rPr>
      </w:pPr>
    </w:p>
    <w:p w14:paraId="3D5EC75F" w14:textId="77777777" w:rsidR="0005290B" w:rsidRDefault="0005290B" w:rsidP="0005290B">
      <w:r w:rsidRPr="00502A7F">
        <w:t xml:space="preserve">In addition to the themes and strategies described </w:t>
      </w:r>
      <w:r>
        <w:t xml:space="preserve">above, </w:t>
      </w:r>
      <w:r w:rsidRPr="00502A7F">
        <w:t xml:space="preserve">what, if any, additional issues </w:t>
      </w:r>
      <w:r>
        <w:t>should be</w:t>
      </w:r>
      <w:r w:rsidRPr="00502A7F">
        <w:t xml:space="preserve"> addressed in the revised Program Requirements?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30"/>
      </w:tblGrid>
      <w:tr w:rsidR="0005290B" w:rsidRPr="00822966" w14:paraId="4EC151D4" w14:textId="77777777" w:rsidTr="00E700E3">
        <w:tc>
          <w:tcPr>
            <w:tcW w:w="9446" w:type="dxa"/>
          </w:tcPr>
          <w:p w14:paraId="6C3F2D7F" w14:textId="77777777" w:rsidR="0005290B" w:rsidRPr="00822966" w:rsidRDefault="0005290B" w:rsidP="00E700E3">
            <w:pPr>
              <w:widowControl w:val="0"/>
              <w:rPr>
                <w:bCs/>
              </w:rPr>
            </w:pPr>
          </w:p>
        </w:tc>
      </w:tr>
    </w:tbl>
    <w:p w14:paraId="3F6A2CCB" w14:textId="696D130C" w:rsidR="007305C4" w:rsidRDefault="007305C4" w:rsidP="009A7E5E"/>
    <w:p w14:paraId="18004054" w14:textId="431F3BEE" w:rsidR="0005290B" w:rsidRPr="00822966" w:rsidRDefault="0005290B" w:rsidP="0005290B">
      <w:pPr>
        <w:rPr>
          <w:bCs/>
        </w:rPr>
      </w:pPr>
      <w:r>
        <w:t>Describe any potential unintended consequences that may result from implementing the strategies above.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30"/>
      </w:tblGrid>
      <w:tr w:rsidR="0005290B" w:rsidRPr="00822966" w14:paraId="7F50DCE9" w14:textId="77777777" w:rsidTr="00E700E3">
        <w:tc>
          <w:tcPr>
            <w:tcW w:w="9446" w:type="dxa"/>
          </w:tcPr>
          <w:p w14:paraId="5CB0A257" w14:textId="77777777" w:rsidR="0005290B" w:rsidRPr="00822966" w:rsidRDefault="0005290B" w:rsidP="00E700E3">
            <w:pPr>
              <w:widowControl w:val="0"/>
              <w:rPr>
                <w:bCs/>
              </w:rPr>
            </w:pPr>
          </w:p>
        </w:tc>
      </w:tr>
    </w:tbl>
    <w:p w14:paraId="188095D1" w14:textId="5C37D9C5" w:rsidR="0005290B" w:rsidRDefault="0005290B" w:rsidP="009A7E5E"/>
    <w:p w14:paraId="75DF2040" w14:textId="77777777" w:rsidR="0005290B" w:rsidRPr="00502A7F" w:rsidRDefault="0005290B" w:rsidP="0005290B">
      <w:r>
        <w:t>What general areas within the existing Program Requirements for Emergency Medicine do not support the future strategies described above?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30"/>
      </w:tblGrid>
      <w:tr w:rsidR="0005290B" w:rsidRPr="00822966" w14:paraId="0A1574A8" w14:textId="77777777" w:rsidTr="00E700E3">
        <w:tc>
          <w:tcPr>
            <w:tcW w:w="9446" w:type="dxa"/>
          </w:tcPr>
          <w:p w14:paraId="61260187" w14:textId="77777777" w:rsidR="0005290B" w:rsidRPr="00822966" w:rsidRDefault="0005290B" w:rsidP="00E700E3">
            <w:pPr>
              <w:widowControl w:val="0"/>
              <w:rPr>
                <w:bCs/>
              </w:rPr>
            </w:pPr>
          </w:p>
        </w:tc>
      </w:tr>
    </w:tbl>
    <w:p w14:paraId="04B6BD14" w14:textId="203B43CC" w:rsidR="009A7E5E" w:rsidRDefault="009A7E5E" w:rsidP="009A7E5E">
      <w:pPr>
        <w:jc w:val="center"/>
      </w:pPr>
      <w:r>
        <w:t>***</w:t>
      </w:r>
    </w:p>
    <w:p w14:paraId="1CA4B9A9" w14:textId="77777777" w:rsidR="009A7E5E" w:rsidRPr="003960A2" w:rsidRDefault="009A7E5E" w:rsidP="009A7E5E">
      <w:pPr>
        <w:jc w:val="center"/>
      </w:pPr>
    </w:p>
    <w:bookmarkEnd w:id="1"/>
    <w:p w14:paraId="6FB5E7AD" w14:textId="16862D4A" w:rsidR="00CD4373" w:rsidRPr="009A7E5E" w:rsidRDefault="009A7E5E" w:rsidP="009A7E5E">
      <w:r>
        <w:t>Responses should be sent to </w:t>
      </w:r>
      <w:bookmarkStart w:id="2" w:name="_Hlk126068196"/>
      <w:r w:rsidR="00611923" w:rsidRPr="00252D7F">
        <w:fldChar w:fldCharType="begin"/>
      </w:r>
      <w:r w:rsidR="00611923" w:rsidRPr="00252D7F">
        <w:instrText xml:space="preserve"> HYPERLINK "mailto:emergency-reviews@acgme.org" </w:instrText>
      </w:r>
      <w:r w:rsidR="00611923" w:rsidRPr="00252D7F">
        <w:fldChar w:fldCharType="separate"/>
      </w:r>
      <w:r w:rsidR="00DE0E4C" w:rsidRPr="00252D7F">
        <w:rPr>
          <w:rStyle w:val="Hyperlink"/>
        </w:rPr>
        <w:t>emergency-reviews@acgme.org</w:t>
      </w:r>
      <w:r w:rsidR="00611923" w:rsidRPr="00252D7F">
        <w:rPr>
          <w:rStyle w:val="Hyperlink"/>
        </w:rPr>
        <w:fldChar w:fldCharType="end"/>
      </w:r>
      <w:bookmarkEnd w:id="2"/>
      <w:r>
        <w:t> </w:t>
      </w:r>
      <w:r>
        <w:rPr>
          <w:rStyle w:val="Strong"/>
          <w:color w:val="0E101A"/>
        </w:rPr>
        <w:t xml:space="preserve">by </w:t>
      </w:r>
      <w:r w:rsidR="00DE0E4C">
        <w:rPr>
          <w:rStyle w:val="Strong"/>
          <w:color w:val="0E101A"/>
        </w:rPr>
        <w:t>April 5</w:t>
      </w:r>
      <w:r w:rsidR="00BA21A4">
        <w:rPr>
          <w:rStyle w:val="Strong"/>
          <w:color w:val="0E101A"/>
        </w:rPr>
        <w:t>, 202</w:t>
      </w:r>
      <w:r w:rsidR="00DE0E4C">
        <w:rPr>
          <w:rStyle w:val="Strong"/>
          <w:color w:val="0E101A"/>
        </w:rPr>
        <w:t>3</w:t>
      </w:r>
      <w:r>
        <w:t xml:space="preserve">. </w:t>
      </w:r>
    </w:p>
    <w:sectPr w:rsidR="00CD4373" w:rsidRPr="009A7E5E" w:rsidSect="00AB2753">
      <w:headerReference w:type="default" r:id="rId10"/>
      <w:footerReference w:type="even" r:id="rId11"/>
      <w:footerReference w:type="default" r:id="rId12"/>
      <w:pgSz w:w="12240" w:h="15840"/>
      <w:pgMar w:top="1440" w:right="1440" w:bottom="81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D1B1" w14:textId="77777777" w:rsidR="002D4D65" w:rsidRDefault="002D4D65">
      <w:r>
        <w:separator/>
      </w:r>
    </w:p>
  </w:endnote>
  <w:endnote w:type="continuationSeparator" w:id="0">
    <w:p w14:paraId="10212EB8" w14:textId="77777777" w:rsidR="002D4D65" w:rsidRDefault="002D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B8EC" w14:textId="77777777" w:rsidR="00AB3807" w:rsidRDefault="004E4AD2" w:rsidP="00D1077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8D03FFA" w14:textId="77777777" w:rsidR="00AB3807" w:rsidRDefault="00252D7F" w:rsidP="00D10778">
    <w:pPr>
      <w:framePr w:wrap="around" w:vAnchor="text" w:hAnchor="margin" w:xAlign="center" w:y="1"/>
    </w:pPr>
  </w:p>
  <w:p w14:paraId="7833389A" w14:textId="77777777" w:rsidR="00AB3807" w:rsidRDefault="00252D7F"/>
  <w:p w14:paraId="600F6387" w14:textId="77777777" w:rsidR="00AB3807" w:rsidRDefault="00252D7F"/>
  <w:p w14:paraId="496A2E59" w14:textId="77777777" w:rsidR="00AB3807" w:rsidRDefault="00252D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0106" w14:textId="106232A3" w:rsidR="00AB3807" w:rsidRPr="00CC3E5F" w:rsidRDefault="004E4AD2" w:rsidP="00CC3E5F">
    <w:pPr>
      <w:pStyle w:val="Footer"/>
      <w:tabs>
        <w:tab w:val="clear" w:pos="4680"/>
      </w:tabs>
      <w:jc w:val="right"/>
      <w:rPr>
        <w:b/>
        <w:sz w:val="18"/>
        <w:szCs w:val="18"/>
      </w:rPr>
    </w:pPr>
    <w:r w:rsidRPr="00CC3E5F">
      <w:rPr>
        <w:sz w:val="18"/>
        <w:szCs w:val="18"/>
      </w:rPr>
      <w:t xml:space="preserve">Page </w:t>
    </w:r>
    <w:r w:rsidRPr="00CC3E5F">
      <w:rPr>
        <w:b/>
        <w:sz w:val="18"/>
        <w:szCs w:val="18"/>
      </w:rPr>
      <w:fldChar w:fldCharType="begin"/>
    </w:r>
    <w:r w:rsidRPr="00CC3E5F">
      <w:rPr>
        <w:b/>
        <w:sz w:val="18"/>
        <w:szCs w:val="18"/>
      </w:rPr>
      <w:instrText xml:space="preserve"> PAGE </w:instrText>
    </w:r>
    <w:r w:rsidRPr="00CC3E5F">
      <w:rPr>
        <w:b/>
        <w:sz w:val="18"/>
        <w:szCs w:val="18"/>
      </w:rPr>
      <w:fldChar w:fldCharType="separate"/>
    </w:r>
    <w:r w:rsidR="00440BB6" w:rsidRPr="00CC3E5F">
      <w:rPr>
        <w:b/>
        <w:noProof/>
        <w:sz w:val="18"/>
        <w:szCs w:val="18"/>
      </w:rPr>
      <w:t>2</w:t>
    </w:r>
    <w:r w:rsidRPr="00CC3E5F">
      <w:rPr>
        <w:b/>
        <w:sz w:val="18"/>
        <w:szCs w:val="18"/>
      </w:rPr>
      <w:fldChar w:fldCharType="end"/>
    </w:r>
    <w:r w:rsidRPr="00CC3E5F">
      <w:rPr>
        <w:sz w:val="18"/>
        <w:szCs w:val="18"/>
      </w:rPr>
      <w:t xml:space="preserve"> of </w:t>
    </w:r>
    <w:r w:rsidR="00CC3E5F" w:rsidRPr="00CC3E5F">
      <w:rPr>
        <w:b/>
        <w:sz w:val="18"/>
        <w:szCs w:val="18"/>
      </w:rPr>
      <w:t>1</w:t>
    </w:r>
  </w:p>
  <w:p w14:paraId="223D4EF7" w14:textId="0A7EB469" w:rsidR="00CC3E5F" w:rsidRPr="00CC3E5F" w:rsidRDefault="00CC3E5F" w:rsidP="00CC3E5F">
    <w:pPr>
      <w:pStyle w:val="Footer"/>
      <w:tabs>
        <w:tab w:val="clear" w:pos="4680"/>
      </w:tabs>
      <w:rPr>
        <w:sz w:val="20"/>
        <w:szCs w:val="20"/>
      </w:rPr>
    </w:pPr>
    <w:r w:rsidRPr="00CC3E5F">
      <w:rPr>
        <w:sz w:val="18"/>
        <w:szCs w:val="20"/>
      </w:rPr>
      <w:t>©202</w:t>
    </w:r>
    <w:r w:rsidR="00252D7F">
      <w:rPr>
        <w:sz w:val="18"/>
        <w:szCs w:val="20"/>
      </w:rPr>
      <w:t>3</w:t>
    </w:r>
    <w:r w:rsidRPr="00CC3E5F">
      <w:rPr>
        <w:sz w:val="18"/>
        <w:szCs w:val="20"/>
      </w:rPr>
      <w:t xml:space="preserve">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A342" w14:textId="77777777" w:rsidR="002D4D65" w:rsidRDefault="002D4D65">
      <w:r>
        <w:separator/>
      </w:r>
    </w:p>
  </w:footnote>
  <w:footnote w:type="continuationSeparator" w:id="0">
    <w:p w14:paraId="3F234511" w14:textId="77777777" w:rsidR="002D4D65" w:rsidRDefault="002D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7FEC" w14:textId="0E3FF3DC" w:rsidR="009A7E5E" w:rsidRPr="009A7E5E" w:rsidRDefault="009A7E5E" w:rsidP="009A7E5E">
    <w:pPr>
      <w:widowControl w:val="0"/>
      <w:rPr>
        <w:b/>
        <w:i/>
        <w:iCs/>
        <w:sz w:val="24"/>
      </w:rPr>
    </w:pPr>
  </w:p>
  <w:p w14:paraId="1B95A9B3" w14:textId="77777777" w:rsidR="009A7E5E" w:rsidRDefault="009A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A0E1F"/>
    <w:multiLevelType w:val="hybridMultilevel"/>
    <w:tmpl w:val="B3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95AAE"/>
    <w:multiLevelType w:val="hybridMultilevel"/>
    <w:tmpl w:val="C8F85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1643006">
    <w:abstractNumId w:val="0"/>
  </w:num>
  <w:num w:numId="2" w16cid:durableId="1338193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9B"/>
    <w:rsid w:val="00000894"/>
    <w:rsid w:val="00051935"/>
    <w:rsid w:val="0005290B"/>
    <w:rsid w:val="000633B9"/>
    <w:rsid w:val="00075D93"/>
    <w:rsid w:val="000D3979"/>
    <w:rsid w:val="00117B72"/>
    <w:rsid w:val="00122EE2"/>
    <w:rsid w:val="001606CF"/>
    <w:rsid w:val="001B5CE7"/>
    <w:rsid w:val="00237A81"/>
    <w:rsid w:val="00252D7F"/>
    <w:rsid w:val="002D4D65"/>
    <w:rsid w:val="003960A2"/>
    <w:rsid w:val="0041432F"/>
    <w:rsid w:val="00440BB6"/>
    <w:rsid w:val="004E4AD2"/>
    <w:rsid w:val="004F27A6"/>
    <w:rsid w:val="005831B4"/>
    <w:rsid w:val="00611923"/>
    <w:rsid w:val="007305C4"/>
    <w:rsid w:val="007345A7"/>
    <w:rsid w:val="007B3863"/>
    <w:rsid w:val="007B706D"/>
    <w:rsid w:val="007E7AF4"/>
    <w:rsid w:val="00820C43"/>
    <w:rsid w:val="00822966"/>
    <w:rsid w:val="008C6B07"/>
    <w:rsid w:val="008D210B"/>
    <w:rsid w:val="00911A85"/>
    <w:rsid w:val="009A209B"/>
    <w:rsid w:val="009A3FA3"/>
    <w:rsid w:val="009A7E5E"/>
    <w:rsid w:val="009E0C0A"/>
    <w:rsid w:val="00A41405"/>
    <w:rsid w:val="00AB2753"/>
    <w:rsid w:val="00AF15EF"/>
    <w:rsid w:val="00B01CD5"/>
    <w:rsid w:val="00B833A7"/>
    <w:rsid w:val="00BA21A4"/>
    <w:rsid w:val="00BC5562"/>
    <w:rsid w:val="00BE121A"/>
    <w:rsid w:val="00BF40A7"/>
    <w:rsid w:val="00C5768A"/>
    <w:rsid w:val="00CC3E5F"/>
    <w:rsid w:val="00CD4373"/>
    <w:rsid w:val="00CF2E8E"/>
    <w:rsid w:val="00DA423B"/>
    <w:rsid w:val="00DD046E"/>
    <w:rsid w:val="00DD4452"/>
    <w:rsid w:val="00DE0E4C"/>
    <w:rsid w:val="00E07845"/>
    <w:rsid w:val="00E67588"/>
    <w:rsid w:val="00F25BA0"/>
    <w:rsid w:val="00F831D2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F83C"/>
  <w15:chartTrackingRefBased/>
  <w15:docId w15:val="{CC60AC82-7F65-4135-81FF-CA159245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60A2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0633B9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633B9"/>
    <w:pPr>
      <w:keepNext/>
      <w:outlineLvl w:val="1"/>
    </w:pPr>
    <w:rPr>
      <w:rFonts w:cs="Times New Roman"/>
      <w:b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33B9"/>
    <w:pPr>
      <w:keepNext/>
      <w:outlineLvl w:val="2"/>
    </w:pPr>
    <w:rPr>
      <w:rFonts w:cs="Times New Roman"/>
      <w:b/>
      <w:i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633B9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/>
      <w:bCs/>
      <w:i/>
      <w:szCs w:val="28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33B9"/>
    <w:pPr>
      <w:keepNext/>
      <w:autoSpaceDE w:val="0"/>
      <w:autoSpaceDN w:val="0"/>
      <w:adjustRightInd w:val="0"/>
      <w:outlineLvl w:val="4"/>
    </w:pPr>
    <w:rPr>
      <w:rFonts w:cs="Times New Roman"/>
      <w:bCs/>
      <w:i/>
      <w:iCs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33B9"/>
    <w:rPr>
      <w:rFonts w:ascii="Arial" w:eastAsia="Times New Roman" w:hAnsi="Arial" w:cs="Arial"/>
      <w:b/>
      <w:bCs/>
      <w:kern w:val="32"/>
      <w:sz w:val="24"/>
      <w:szCs w:val="32"/>
      <w:u w:val="single"/>
    </w:rPr>
  </w:style>
  <w:style w:type="character" w:customStyle="1" w:styleId="Heading2Char">
    <w:name w:val="Heading 2 Char"/>
    <w:link w:val="Heading2"/>
    <w:rsid w:val="000633B9"/>
    <w:rPr>
      <w:rFonts w:ascii="Arial" w:eastAsia="Times New Roman" w:hAnsi="Arial" w:cs="Times New Roman"/>
      <w:b/>
      <w:szCs w:val="24"/>
      <w:u w:val="single"/>
      <w:lang w:val="x-none" w:eastAsia="x-none"/>
    </w:rPr>
  </w:style>
  <w:style w:type="character" w:customStyle="1" w:styleId="Heading3Char">
    <w:name w:val="Heading 3 Char"/>
    <w:link w:val="Heading3"/>
    <w:rsid w:val="000633B9"/>
    <w:rPr>
      <w:rFonts w:ascii="Arial" w:eastAsia="Times New Roman" w:hAnsi="Arial" w:cs="Times New Roman"/>
      <w:b/>
      <w:i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0633B9"/>
    <w:rPr>
      <w:rFonts w:ascii="Arial" w:eastAsia="Times New Roman" w:hAnsi="Arial" w:cs="Times New Roman"/>
      <w:b/>
      <w:bCs/>
      <w:i/>
      <w:szCs w:val="28"/>
      <w:u w:val="single"/>
      <w:lang w:val="x-none" w:eastAsia="x-none"/>
    </w:rPr>
  </w:style>
  <w:style w:type="character" w:customStyle="1" w:styleId="Heading5Char">
    <w:name w:val="Heading 5 Char"/>
    <w:link w:val="Heading5"/>
    <w:semiHidden/>
    <w:rsid w:val="000633B9"/>
    <w:rPr>
      <w:rFonts w:ascii="Arial" w:eastAsia="Times New Roman" w:hAnsi="Arial" w:cs="Times New Roman"/>
      <w:bCs/>
      <w:i/>
      <w:iCs/>
      <w:szCs w:val="26"/>
      <w:u w:val="single"/>
      <w:lang w:val="x-none" w:eastAsia="x-none"/>
    </w:rPr>
  </w:style>
  <w:style w:type="character" w:styleId="Hyperlink">
    <w:name w:val="Hyperlink"/>
    <w:uiPriority w:val="99"/>
    <w:unhideWhenUsed/>
    <w:rsid w:val="000633B9"/>
    <w:rPr>
      <w:color w:val="0563C1"/>
      <w:u w:val="single"/>
    </w:rPr>
  </w:style>
  <w:style w:type="character" w:styleId="PlaceholderText">
    <w:name w:val="Placeholder Text"/>
    <w:uiPriority w:val="99"/>
    <w:semiHidden/>
    <w:rsid w:val="000633B9"/>
    <w:rPr>
      <w:color w:val="808080"/>
    </w:rPr>
  </w:style>
  <w:style w:type="table" w:styleId="TableGrid">
    <w:name w:val="Table Grid"/>
    <w:basedOn w:val="TableNormal"/>
    <w:rsid w:val="000633B9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cantSplit/>
    </w:trPr>
  </w:style>
  <w:style w:type="paragraph" w:styleId="TOC1">
    <w:name w:val="toc 1"/>
    <w:basedOn w:val="Normal"/>
    <w:next w:val="Normal"/>
    <w:autoRedefine/>
    <w:uiPriority w:val="39"/>
    <w:qFormat/>
    <w:rsid w:val="000633B9"/>
    <w:pPr>
      <w:tabs>
        <w:tab w:val="right" w:leader="dot" w:pos="9360"/>
      </w:tabs>
      <w:spacing w:after="120"/>
    </w:pPr>
    <w:rPr>
      <w:rFonts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0633B9"/>
    <w:pPr>
      <w:spacing w:after="120"/>
      <w:ind w:left="360"/>
    </w:pPr>
    <w:rPr>
      <w:rFonts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33B9"/>
    <w:pPr>
      <w:spacing w:after="100"/>
      <w:ind w:left="720"/>
    </w:pPr>
    <w:rPr>
      <w:rFonts w:cs="Times New Roman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0633B9"/>
    <w:pPr>
      <w:tabs>
        <w:tab w:val="right" w:leader="dot" w:pos="10790"/>
      </w:tabs>
      <w:spacing w:after="80"/>
      <w:ind w:left="1080"/>
    </w:pPr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9A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9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32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D437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960A2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960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31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A7E5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B5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CE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CE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gme.org/EPiServer/CMS/Content/globalassets/pfassets/reviewandcomment/emergencymedicinethemesinsights.pdf,,45260?epieditmode=Fal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B316-625B-4B52-B251-E3F2BAB3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1292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RDT</dc:creator>
  <cp:keywords/>
  <dc:description/>
  <cp:lastModifiedBy>CoR Staff</cp:lastModifiedBy>
  <cp:revision>4</cp:revision>
  <cp:lastPrinted>2016-10-25T19:14:00Z</cp:lastPrinted>
  <dcterms:created xsi:type="dcterms:W3CDTF">2023-01-31T21:30:00Z</dcterms:created>
  <dcterms:modified xsi:type="dcterms:W3CDTF">2023-02-06T17:10:00Z</dcterms:modified>
</cp:coreProperties>
</file>